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E248" w14:textId="77777777" w:rsidR="005A1C40" w:rsidRDefault="005A1C40" w:rsidP="005A1C40">
      <w:pPr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Toc464034344"/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14:paraId="247EC0FF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Советом Фонда по предоставлению </w:t>
      </w:r>
    </w:p>
    <w:p w14:paraId="2DBEAC23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займов и поручительств</w:t>
      </w:r>
    </w:p>
    <w:p w14:paraId="06DE88B8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Фонда содействия кредитованию </w:t>
      </w:r>
    </w:p>
    <w:p w14:paraId="222FB1B2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малого и среднего предпринимательства </w:t>
      </w:r>
    </w:p>
    <w:p w14:paraId="1AC0ABA5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Тверской области (микрокредитная компания) </w:t>
      </w:r>
    </w:p>
    <w:p w14:paraId="6C859256" w14:textId="77777777" w:rsidR="005A1C40" w:rsidRDefault="005A1C40" w:rsidP="005A1C40">
      <w:pPr>
        <w:spacing w:after="0"/>
        <w:ind w:left="4395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от «01» марта 2021 года</w:t>
      </w:r>
    </w:p>
    <w:p w14:paraId="1DE3CCEB" w14:textId="77777777" w:rsidR="00DD5588" w:rsidRPr="00614182" w:rsidRDefault="00DD5588" w:rsidP="00DD55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61EFD5D" w14:textId="77777777" w:rsidR="00B72511" w:rsidRPr="0070479D" w:rsidRDefault="00B72511" w:rsidP="00B72511">
      <w:pPr>
        <w:spacing w:after="0" w:line="240" w:lineRule="auto"/>
        <w:ind w:firstLine="709"/>
        <w:jc w:val="right"/>
        <w:outlineLvl w:val="0"/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ru-RU"/>
        </w:rPr>
      </w:pPr>
    </w:p>
    <w:p w14:paraId="7F355CE8" w14:textId="77777777" w:rsidR="00B72511" w:rsidRPr="0070479D" w:rsidRDefault="00B72511" w:rsidP="00D30E5A">
      <w:pP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Toc464034341"/>
      <w:r w:rsidRPr="0070479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 А Я В К А № ________</w:t>
      </w:r>
      <w:bookmarkEnd w:id="1"/>
    </w:p>
    <w:p w14:paraId="3D3A2C83" w14:textId="77777777" w:rsidR="00B72511" w:rsidRPr="0070479D" w:rsidRDefault="00B72511" w:rsidP="00D30E5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получение поручительства Фонда</w:t>
      </w:r>
    </w:p>
    <w:p w14:paraId="7B3A1955" w14:textId="0170B2DE" w:rsidR="00D30E5A" w:rsidRPr="0070479D" w:rsidRDefault="00D30E5A" w:rsidP="00D30E5A">
      <w:pPr>
        <w:spacing w:after="0" w:line="240" w:lineRule="auto"/>
        <w:jc w:val="center"/>
        <w:rPr>
          <w:rFonts w:ascii="Times New Roman" w:eastAsia="Arial Unicode MS" w:hAnsi="Times New Roman" w:cs="Arial Unicode MS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(для Заемщика-Самозанятого гражданина)</w:t>
      </w:r>
    </w:p>
    <w:p w14:paraId="7BCA7DB8" w14:textId="77777777" w:rsidR="00B72511" w:rsidRPr="0070479D" w:rsidRDefault="00B72511" w:rsidP="00B72511">
      <w:pPr>
        <w:spacing w:after="0" w:line="240" w:lineRule="auto"/>
        <w:ind w:firstLine="709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245FDC6" w14:textId="63C89C5D" w:rsidR="00B72511" w:rsidRPr="0070479D" w:rsidRDefault="00B72511" w:rsidP="005A1C40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г. Тверь</w:t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</w:t>
      </w:r>
      <w:r w:rsidR="005A1C40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F0044F"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F0044F"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70479D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 20___года</w:t>
      </w:r>
    </w:p>
    <w:p w14:paraId="72254734" w14:textId="77777777" w:rsidR="00B72511" w:rsidRPr="0070479D" w:rsidRDefault="00B72511" w:rsidP="00B7251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362BB2" w14:textId="07A25093" w:rsidR="00D30E5A" w:rsidRPr="0070479D" w:rsidRDefault="00D30E5A" w:rsidP="00D3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</w:t>
      </w:r>
      <w:r w:rsidR="00DD5588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886A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B72511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6A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просит </w:t>
      </w:r>
      <w:r w:rsidR="00B72511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предоставить</w:t>
      </w:r>
    </w:p>
    <w:p w14:paraId="41A97768" w14:textId="2E659DEC" w:rsidR="00D30E5A" w:rsidRPr="0070479D" w:rsidRDefault="00D30E5A" w:rsidP="00DD5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(наименование Финансовой организации)</w:t>
      </w:r>
    </w:p>
    <w:p w14:paraId="67B8713B" w14:textId="17900F54" w:rsidR="00F0044F" w:rsidRPr="0070479D" w:rsidRDefault="00B72511" w:rsidP="00D30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Поручительство </w:t>
      </w:r>
      <w:r w:rsidR="00D30E5A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Фонда содействия предпринимательству (МКК) </w:t>
      </w:r>
      <w:r w:rsidR="00F0044F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финансового продукта _______________</w:t>
      </w:r>
      <w:r w:rsidR="00D30E5A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F0044F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DD5588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F0044F"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14:paraId="24C0906E" w14:textId="536B53C3" w:rsidR="00B72511" w:rsidRPr="0070479D" w:rsidRDefault="00F0044F" w:rsidP="00F0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vertAlign w:val="superscript"/>
          <w:lang w:eastAsia="ru-RU"/>
        </w:rPr>
      </w:pPr>
      <w:r w:rsidRPr="0070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            (наименование финансового продукта в соответствии с Каталогом продуктов по поручительствам)</w:t>
      </w:r>
    </w:p>
    <w:tbl>
      <w:tblPr>
        <w:tblStyle w:val="TableNormal"/>
        <w:tblW w:w="1505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63"/>
        <w:gridCol w:w="822"/>
        <w:gridCol w:w="823"/>
        <w:gridCol w:w="780"/>
        <w:gridCol w:w="779"/>
        <w:gridCol w:w="992"/>
        <w:gridCol w:w="1051"/>
        <w:gridCol w:w="5247"/>
      </w:tblGrid>
      <w:tr w:rsidR="00B72511" w:rsidRPr="0070479D" w14:paraId="7428ECFA" w14:textId="77777777" w:rsidTr="00C525DE">
        <w:trPr>
          <w:gridAfter w:val="1"/>
          <w:wAfter w:w="5247" w:type="dxa"/>
          <w:trHeight w:val="291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946AA" w14:textId="4851A3AF" w:rsidR="00B72511" w:rsidRPr="0070479D" w:rsidRDefault="00B72511">
            <w:pPr>
              <w:jc w:val="center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 Информация о Заемщике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Самозанятом 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гражданине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B72511" w:rsidRPr="0070479D" w14:paraId="017CA4A5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83186" w14:textId="5D32471D" w:rsidR="00B72511" w:rsidRPr="0070479D" w:rsidRDefault="00B72511" w:rsidP="005D75FF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1.1. 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ФИО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C183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75801614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510B4" w14:textId="1CD7FFE4" w:rsidR="00B72511" w:rsidRPr="0070479D" w:rsidRDefault="00B72511" w:rsidP="004113D0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1.2. 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Адрес 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регистрации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9D2A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0F43B10A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C0034" w14:textId="2C36726B" w:rsidR="00B72511" w:rsidRPr="0070479D" w:rsidRDefault="00B72511" w:rsidP="004113D0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1.3. 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Адрес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фактического проживания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A196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159EB2DF" w14:textId="77777777" w:rsidTr="00C525DE">
        <w:trPr>
          <w:gridAfter w:val="1"/>
          <w:wAfter w:w="5247" w:type="dxa"/>
          <w:trHeight w:val="264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B934B" w14:textId="3EF78253" w:rsidR="00B72511" w:rsidRPr="0070479D" w:rsidRDefault="00B72511" w:rsidP="005D75FF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1.4. 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СНИЛС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62BD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08C106FB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0D00F" w14:textId="3241F54D" w:rsidR="00B72511" w:rsidRPr="0070479D" w:rsidRDefault="00B72511" w:rsidP="005D75FF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1.5. ИНН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8805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72DFC246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57285" w14:textId="7C639C59" w:rsidR="00B72511" w:rsidRPr="0070479D" w:rsidRDefault="00B72511" w:rsidP="005D75FF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1.6. Телефон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4004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3713BC5C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CFC0E" w14:textId="7428BB7A" w:rsidR="00B72511" w:rsidRPr="0070479D" w:rsidRDefault="00B72511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1.7. Электронная почта (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="005D75F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E6C0C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72511" w:rsidRPr="0070479D" w14:paraId="44C74833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DF183" w14:textId="0844CD65" w:rsidR="00B72511" w:rsidRPr="0070479D" w:rsidRDefault="00B72511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1.8. Вид деятельности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EB21" w14:textId="77777777" w:rsidR="00B72511" w:rsidRPr="0070479D" w:rsidRDefault="00B72511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5D75FF" w:rsidRPr="0070479D" w14:paraId="6473216C" w14:textId="77777777" w:rsidTr="00C525DE">
        <w:trPr>
          <w:gridAfter w:val="1"/>
          <w:wAfter w:w="5247" w:type="dxa"/>
          <w:trHeight w:val="354"/>
        </w:trPr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E166E" w14:textId="4F7DAE9A" w:rsidR="005D75FF" w:rsidRPr="0070479D" w:rsidRDefault="005D75FF" w:rsidP="00F0044F">
            <w:pPr>
              <w:jc w:val="both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1D2176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. Доход Заемщика от 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профессиональной (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предпринимательской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деятельности за 6 месяцев, предшествующих</w:t>
            </w:r>
          </w:p>
          <w:p w14:paraId="373FAAA0" w14:textId="1930A24A" w:rsidR="005D75FF" w:rsidRPr="0070479D" w:rsidRDefault="005D75FF" w:rsidP="005D75FF">
            <w:pPr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дате обращения в Фонд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D642B" w14:textId="4F26ED58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95F7" w14:textId="57765B67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28D" w14:textId="236C2EB9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F667" w14:textId="55859E62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CFEA" w14:textId="08493C50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3A6CF" w14:textId="27513E32" w:rsidR="005D75FF" w:rsidRPr="0070479D" w:rsidRDefault="005D75FF">
            <w:pPr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D75FF" w:rsidRPr="0070479D" w14:paraId="41F17CC4" w14:textId="77777777" w:rsidTr="00C525DE">
        <w:trPr>
          <w:gridAfter w:val="1"/>
          <w:wAfter w:w="5247" w:type="dxa"/>
          <w:trHeight w:val="892"/>
        </w:trPr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FD61E5A" w14:textId="77777777" w:rsidR="005D75FF" w:rsidRPr="0070479D" w:rsidRDefault="005D75FF">
            <w:pPr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F7EA" w14:textId="77777777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72EAC" w14:textId="5C4EB600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9AC66" w14:textId="77777777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65D5D" w14:textId="4D538DF4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1A4" w14:textId="77777777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B3AC" w14:textId="4729BBBE" w:rsidR="005D75FF" w:rsidRPr="0070479D" w:rsidRDefault="005D75FF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C525DE" w:rsidRPr="0070479D" w14:paraId="13BE8CCE" w14:textId="5D9ECAFD" w:rsidTr="002E249F">
        <w:trPr>
          <w:trHeight w:val="229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B28F2" w14:textId="77777777" w:rsidR="00C525DE" w:rsidRPr="0070479D" w:rsidRDefault="00C525DE">
            <w:pPr>
              <w:jc w:val="center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2. Информация о проекте: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2F6B" w14:textId="77777777" w:rsidR="00C525DE" w:rsidRPr="0070479D" w:rsidRDefault="00C525DE"/>
        </w:tc>
      </w:tr>
      <w:tr w:rsidR="00C525DE" w:rsidRPr="0070479D" w14:paraId="0A33ECDA" w14:textId="77777777" w:rsidTr="00C525DE">
        <w:trPr>
          <w:gridAfter w:val="1"/>
          <w:wAfter w:w="5247" w:type="dxa"/>
          <w:trHeight w:val="6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C79DB" w14:textId="77777777" w:rsidR="00C525DE" w:rsidRPr="0070479D" w:rsidRDefault="00C525DE">
            <w:pPr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2.1. Краткое описание (сущность) проекта: цель, этапы: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70D2" w14:textId="77777777" w:rsidR="00C525DE" w:rsidRPr="0070479D" w:rsidRDefault="00C525DE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C525DE" w:rsidRPr="0070479D" w14:paraId="4F6514A9" w14:textId="77777777" w:rsidTr="00C525DE">
        <w:trPr>
          <w:gridAfter w:val="1"/>
          <w:wAfter w:w="5247" w:type="dxa"/>
          <w:trHeight w:val="6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22265" w14:textId="77777777" w:rsidR="00C525DE" w:rsidRPr="0070479D" w:rsidRDefault="00C525DE" w:rsidP="00F0044F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2.2. Общая стоимость проекта (с расшифровкой по статьям):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1CD6" w14:textId="77777777" w:rsidR="00C525DE" w:rsidRPr="0070479D" w:rsidRDefault="00C525DE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C525DE" w:rsidRPr="0070479D" w14:paraId="030DF021" w14:textId="79CDD7BC" w:rsidTr="002E249F">
        <w:trPr>
          <w:trHeight w:val="302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665D7" w14:textId="52A4F45C" w:rsidR="00C525DE" w:rsidRPr="0070479D" w:rsidRDefault="00C525DE" w:rsidP="004113D0">
            <w:pPr>
              <w:jc w:val="center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3. Информация о </w:t>
            </w:r>
            <w:r w:rsidR="004113D0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заключаемом Договоре финансирования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4C84" w14:textId="77777777" w:rsidR="00C525DE" w:rsidRPr="0070479D" w:rsidRDefault="00C525DE"/>
        </w:tc>
      </w:tr>
      <w:tr w:rsidR="00C525DE" w:rsidRPr="0070479D" w14:paraId="4C82EF61" w14:textId="77777777" w:rsidTr="004113D0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E1C1" w14:textId="4A33F547" w:rsidR="00C525DE" w:rsidRPr="0070479D" w:rsidRDefault="004113D0" w:rsidP="00812206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  <w:t xml:space="preserve">3.1. 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Вид Договора финансирования (</w:t>
            </w:r>
            <w:r w:rsidR="00A54113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кредитны</w:t>
            </w:r>
            <w:r w:rsidR="00A726AE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й</w:t>
            </w:r>
            <w:r w:rsidR="00A54113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договор, договор займа</w:t>
            </w:r>
            <w:r w:rsidR="00812206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A54113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на финансирование предпринимательской деятельности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72B2" w14:textId="77777777" w:rsidR="00C525DE" w:rsidRPr="0070479D" w:rsidRDefault="00C525DE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0C38345B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8059" w14:textId="24792073" w:rsidR="004113D0" w:rsidRPr="0070479D" w:rsidRDefault="004113D0" w:rsidP="00063E0F">
            <w:pPr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. Сумма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кредита (займа)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B33E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357B0314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63879" w14:textId="242986B5" w:rsidR="004113D0" w:rsidRPr="0070479D" w:rsidRDefault="004113D0" w:rsidP="00063E0F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. Срок</w:t>
            </w:r>
            <w:r w:rsidR="00063E0F" w:rsidRPr="0070479D">
              <w:t xml:space="preserve"> 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кредита (займа):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6ACD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10D31288" w14:textId="77777777" w:rsidTr="00C525DE">
        <w:trPr>
          <w:gridAfter w:val="1"/>
          <w:wAfter w:w="5247" w:type="dxa"/>
          <w:trHeight w:val="18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1F07B" w14:textId="0BE7524F" w:rsidR="004113D0" w:rsidRPr="0070479D" w:rsidRDefault="004113D0" w:rsidP="009B370D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. Условия 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кредита (займа)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: размер вознаграждения (в том числе установленная </w:t>
            </w:r>
            <w:r w:rsidR="00732E3A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кредитным договором (договором займа) 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процентная ставка, порядок и сроки уплаты суммы основного долга, процентов за пользование кредитом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(займ</w:t>
            </w:r>
            <w:r w:rsidR="00A726AE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ом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и т.п.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6CD5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1E446089" w14:textId="77777777" w:rsidTr="004D17C8">
        <w:trPr>
          <w:gridAfter w:val="1"/>
          <w:wAfter w:w="5247" w:type="dxa"/>
          <w:trHeight w:val="1406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A9525" w14:textId="10F6E685" w:rsidR="004113D0" w:rsidRPr="0070479D" w:rsidRDefault="004113D0" w:rsidP="009B370D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. Предлагаемое обеспечение (залог,  поручительство и т.п. с указанием краткой информации по объекту залога, в т.ч. </w:t>
            </w:r>
            <w:r w:rsidR="00732E3A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рыночной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и залоговой стоимости, поручители и</w:t>
            </w:r>
            <w:r w:rsidR="009B370D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размер их ответственности, и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т.п.):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6696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133D0A66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82BA8" w14:textId="5051C4E6" w:rsidR="004113D0" w:rsidRPr="0070479D" w:rsidRDefault="004113D0" w:rsidP="00063E0F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3.5. ФИО 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ответственного сотрудника Финансовой организации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953C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789CAED6" w14:textId="77777777" w:rsidTr="00C525DE">
        <w:trPr>
          <w:gridAfter w:val="1"/>
          <w:wAfter w:w="5247" w:type="dxa"/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4983D" w14:textId="01A275B6" w:rsidR="004113D0" w:rsidRPr="0070479D" w:rsidRDefault="004113D0" w:rsidP="004D17C8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3.6. </w:t>
            </w:r>
            <w:r w:rsidR="00063E0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Контактный номер телефона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17C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ответственного сотрудника Финансовой организации: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23F1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113D0" w:rsidRPr="0070479D" w14:paraId="5BDBC8BB" w14:textId="19B662A9" w:rsidTr="00C525DE">
        <w:trPr>
          <w:trHeight w:val="244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C433A" w14:textId="08F8848B" w:rsidR="004113D0" w:rsidRPr="0070479D" w:rsidRDefault="004113D0" w:rsidP="00F0044F">
            <w:pPr>
              <w:jc w:val="center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4. Информация по Поручительству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, предоставляемому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Фонд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ом</w:t>
            </w: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A6CB" w14:textId="77777777" w:rsidR="004113D0" w:rsidRPr="0070479D" w:rsidRDefault="004113D0"/>
        </w:tc>
      </w:tr>
      <w:tr w:rsidR="004113D0" w:rsidRPr="0070479D" w14:paraId="3664D9D2" w14:textId="77777777" w:rsidTr="00C525DE">
        <w:trPr>
          <w:gridAfter w:val="1"/>
          <w:wAfter w:w="5247" w:type="dxa"/>
          <w:trHeight w:val="6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A4343" w14:textId="2200D817" w:rsidR="004113D0" w:rsidRPr="0070479D" w:rsidRDefault="004D17C8" w:rsidP="00812206">
            <w:pPr>
              <w:jc w:val="both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  <w:t>4.1.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2E3A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Предполагаемый размер</w:t>
            </w:r>
            <w:r w:rsidR="00DD558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ответственности Фонда по договору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Поручительства</w:t>
            </w:r>
            <w:r w:rsidR="00DD558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в абсолютном (руб.) и относительном (%)</w:t>
            </w:r>
            <w:r w:rsidR="00812206" w:rsidRPr="0070479D">
              <w:rPr>
                <w:rStyle w:val="a6"/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footnoteReference w:id="1"/>
            </w:r>
            <w:r w:rsidR="00DD558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выражении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41EB" w14:textId="77777777" w:rsidR="004113D0" w:rsidRPr="0070479D" w:rsidRDefault="004113D0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4D17C8" w:rsidRPr="0070479D" w14:paraId="7A40D90A" w14:textId="77777777" w:rsidTr="00C525DE">
        <w:trPr>
          <w:gridAfter w:val="1"/>
          <w:wAfter w:w="5247" w:type="dxa"/>
          <w:trHeight w:val="6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CEBB" w14:textId="4B6DF528" w:rsidR="004D17C8" w:rsidRPr="0070479D" w:rsidRDefault="004D17C8" w:rsidP="00DD5588">
            <w:pPr>
              <w:jc w:val="both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</w:pPr>
            <w:r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4.2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DD5588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 xml:space="preserve"> Предполагаемый срок Поручительства Фонда</w:t>
            </w:r>
            <w:r w:rsidR="00F0044F" w:rsidRPr="0070479D"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B8FF" w14:textId="77777777" w:rsidR="004D17C8" w:rsidRPr="0070479D" w:rsidRDefault="004D17C8">
            <w:pPr>
              <w:ind w:firstLine="709"/>
              <w:rPr>
                <w:rFonts w:cs="Arial Unicode MS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14:paraId="5D77D31C" w14:textId="77777777" w:rsidR="00DD5588" w:rsidRPr="0070479D" w:rsidRDefault="00DD5588" w:rsidP="00B72511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bdr w:val="none" w:sz="0" w:space="0" w:color="auto" w:frame="1"/>
          <w:lang w:eastAsia="ru-RU"/>
        </w:rPr>
      </w:pPr>
    </w:p>
    <w:p w14:paraId="43AD033C" w14:textId="77777777" w:rsidR="00B72511" w:rsidRPr="0070479D" w:rsidRDefault="00B72511" w:rsidP="00B72511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b/>
          <w:bCs/>
          <w:color w:val="000000"/>
          <w:bdr w:val="none" w:sz="0" w:space="0" w:color="auto" w:frame="1"/>
          <w:lang w:eastAsia="ru-RU"/>
        </w:rPr>
        <w:t>Настоящим Заемщик подтверждает:</w:t>
      </w:r>
    </w:p>
    <w:p w14:paraId="2C5BAE04" w14:textId="5462D732" w:rsidR="00F0044F" w:rsidRPr="0070479D" w:rsidRDefault="00D30E5A" w:rsidP="00F004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="00F0044F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ab/>
        <w:t>местом ведения деятельности и местом постановки на налоговый учет в качестве налогоплательщика налога на профессиональный доход является территория Тверской области;</w:t>
      </w:r>
    </w:p>
    <w:p w14:paraId="542F9F8D" w14:textId="166818DE" w:rsidR="00F0044F" w:rsidRPr="0070479D" w:rsidRDefault="00D30E5A" w:rsidP="00F004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="00F0044F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ab/>
        <w:t>осуществляет деятельность не менее 6 (шести) месяцев на дату обращения за получением Поручительства Фонда;</w:t>
      </w:r>
    </w:p>
    <w:p w14:paraId="4208C4BB" w14:textId="264F9593" w:rsidR="00F0044F" w:rsidRPr="0070479D" w:rsidRDefault="00D30E5A" w:rsidP="00F004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="00F0044F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ab/>
        <w:t>не имеет за 3 (три) месяца, предшествующих дате обращения за получением Поручительства Фонда, нарушений</w:t>
      </w:r>
      <w:r w:rsidR="00F0044F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ootnoteReference w:id="2"/>
      </w:r>
      <w:r w:rsidR="00F0044F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 условий ранее заключенных Договоров финансирования; </w:t>
      </w:r>
    </w:p>
    <w:p w14:paraId="04656B35" w14:textId="6EE686EE" w:rsidR="00D30E5A" w:rsidRPr="0070479D" w:rsidRDefault="00D30E5A" w:rsidP="00D30E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ab/>
        <w:t>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лицензированию);</w:t>
      </w:r>
    </w:p>
    <w:p w14:paraId="41CE9065" w14:textId="30FBC89E" w:rsidR="00D30E5A" w:rsidRPr="0070479D" w:rsidRDefault="00D30E5A" w:rsidP="001F62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ab/>
        <w:t>привлекает заемные средства на цели, связанные с осуществлением предпринимательской деятельности и эти цели соответствуют направлениям, предусмотренным действующим Каталогом продуктов;</w:t>
      </w:r>
    </w:p>
    <w:p w14:paraId="239C3B6F" w14:textId="1C9DDE15" w:rsidR="001F6228" w:rsidRPr="0070479D" w:rsidRDefault="00D30E5A" w:rsidP="001F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– соблюдает требования к налогоплательщика</w:t>
      </w:r>
      <w:r w:rsidR="001F6228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м и объектам налогообложения</w:t>
      </w: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, установленны</w:t>
      </w:r>
      <w:r w:rsidR="001F6228"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е</w:t>
      </w: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F6228" w:rsidRPr="0070479D">
        <w:rPr>
          <w:rFonts w:ascii="Times New Roman" w:hAnsi="Times New Roman" w:cs="Times New Roman"/>
          <w:sz w:val="20"/>
          <w:szCs w:val="20"/>
        </w:rPr>
        <w:t>Федеральный закон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1A597A23" w14:textId="77777777" w:rsidR="00B72511" w:rsidRPr="0070479D" w:rsidRDefault="00B72511" w:rsidP="001F6228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Настоящим Заемщик выражает свое согласие на предоставление Финансовой организацией Фонду информации о Заемщике (в том числе о финансовом состоянии), необходимой для решения вопроса о предоставлении Поручительства Фонда, и согласие на проверку Фондом полученной информации.</w:t>
      </w:r>
    </w:p>
    <w:p w14:paraId="75AF5B0A" w14:textId="77777777" w:rsidR="00B72511" w:rsidRPr="0070479D" w:rsidRDefault="00B72511" w:rsidP="001F6228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t>Настоящим Заемщик информирован о необходимости предоставления Фонду для принятия решения о предоставлении поручительства документов и дает согласие на проверку и перепроверку в любое время Фондом всех сведений, содержащихся в Заявке, в том числе приложенных к Заявке и предоставленных Фонду документах.</w:t>
      </w:r>
    </w:p>
    <w:p w14:paraId="12A5BCB5" w14:textId="77777777" w:rsidR="008C0A3A" w:rsidRPr="0070479D" w:rsidRDefault="008C0A3A" w:rsidP="00F0044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93C6D13" w14:textId="77777777" w:rsidR="00B72511" w:rsidRPr="0070479D" w:rsidRDefault="00B72511" w:rsidP="00F0044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70479D"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Заемщик дает свое согласие на получение от Фонда информационных материалов о наступлении сроков исполнения обязательств по договору поручительства, возникновении или наличии просроченной задолженности с указанием суммы, иной информации, связанной с исполнением договора поручительства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7E314645" w14:textId="77777777" w:rsidR="00B72511" w:rsidRPr="0070479D" w:rsidRDefault="00B72511" w:rsidP="00B72511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4889"/>
      </w:tblGrid>
      <w:tr w:rsidR="00B72511" w14:paraId="462C4AA1" w14:textId="77777777" w:rsidTr="00B72511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323" w14:textId="77777777" w:rsidR="00B72511" w:rsidRPr="0070479D" w:rsidRDefault="00B72511">
            <w:pPr>
              <w:jc w:val="both"/>
              <w:rPr>
                <w:rFonts w:eastAsia="Times New Roman" w:cs="Arial Unicode MS"/>
                <w:b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b/>
                <w:color w:val="000000"/>
                <w:bdr w:val="none" w:sz="0" w:space="0" w:color="auto" w:frame="1"/>
              </w:rPr>
              <w:t>От Заемщика:</w:t>
            </w:r>
          </w:p>
          <w:p w14:paraId="1622191D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352A2761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 xml:space="preserve">________________________________________________  </w:t>
            </w:r>
          </w:p>
          <w:p w14:paraId="2D3596C5" w14:textId="082892B0" w:rsidR="00B72511" w:rsidRPr="0070479D" w:rsidRDefault="00B72511">
            <w:pPr>
              <w:jc w:val="center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(</w:t>
            </w:r>
            <w:r w:rsidR="00DD5588"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ФИО</w:t>
            </w: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 xml:space="preserve"> Заемщика)</w:t>
            </w:r>
          </w:p>
          <w:p w14:paraId="7BE5D7EF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6E7BE88E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_____________________ (_______________________)</w:t>
            </w:r>
          </w:p>
          <w:p w14:paraId="22958A52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 xml:space="preserve">        (подпись, печать)                       (ФИО)</w:t>
            </w:r>
          </w:p>
          <w:p w14:paraId="5DE833A5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2233" w14:textId="77777777" w:rsidR="00B72511" w:rsidRPr="0070479D" w:rsidRDefault="00B72511">
            <w:pPr>
              <w:jc w:val="both"/>
              <w:rPr>
                <w:rFonts w:eastAsia="Times New Roman" w:cs="Arial Unicode MS"/>
                <w:b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b/>
                <w:color w:val="000000"/>
                <w:bdr w:val="none" w:sz="0" w:space="0" w:color="auto" w:frame="1"/>
              </w:rPr>
              <w:t>От Финансовой организации:</w:t>
            </w:r>
          </w:p>
          <w:p w14:paraId="42B6CF86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7A442F14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 xml:space="preserve"> ______________________________________________ </w:t>
            </w:r>
          </w:p>
          <w:p w14:paraId="24CF0595" w14:textId="77777777" w:rsidR="00B72511" w:rsidRPr="0070479D" w:rsidRDefault="00B72511">
            <w:pPr>
              <w:jc w:val="center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(наименование Финансовой организации)</w:t>
            </w:r>
          </w:p>
          <w:p w14:paraId="3515ED96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25485FC5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Уполномоченное лицо</w:t>
            </w:r>
          </w:p>
          <w:p w14:paraId="648EDEF5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580C4767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</w:p>
          <w:p w14:paraId="6A1C118F" w14:textId="77777777" w:rsidR="00B72511" w:rsidRPr="0070479D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>_______________________ (_____________________)</w:t>
            </w:r>
          </w:p>
          <w:p w14:paraId="51DA7E4E" w14:textId="77777777" w:rsidR="00B72511" w:rsidRDefault="00B72511">
            <w:pPr>
              <w:jc w:val="both"/>
              <w:rPr>
                <w:rFonts w:eastAsia="Times New Roman" w:cs="Arial Unicode MS"/>
                <w:color w:val="000000"/>
                <w:bdr w:val="none" w:sz="0" w:space="0" w:color="auto" w:frame="1"/>
              </w:rPr>
            </w:pPr>
            <w:r w:rsidRPr="0070479D">
              <w:rPr>
                <w:rFonts w:eastAsia="Times New Roman" w:cs="Arial Unicode MS"/>
                <w:color w:val="000000"/>
                <w:bdr w:val="none" w:sz="0" w:space="0" w:color="auto" w:frame="1"/>
              </w:rPr>
              <w:t xml:space="preserve">          (подпись, печать)                       (ФИО)</w:t>
            </w:r>
          </w:p>
        </w:tc>
      </w:tr>
    </w:tbl>
    <w:p w14:paraId="2C37E997" w14:textId="77777777" w:rsidR="00B72511" w:rsidRDefault="00B72511" w:rsidP="00B72511">
      <w:pPr>
        <w:spacing w:after="0" w:line="240" w:lineRule="auto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</w:p>
    <w:p w14:paraId="78091D4B" w14:textId="77777777" w:rsidR="00B72511" w:rsidRDefault="00B72511" w:rsidP="00B72511"/>
    <w:p w14:paraId="06AF2A1F" w14:textId="77777777" w:rsidR="00B72511" w:rsidRDefault="00B72511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3430B3BE" w14:textId="77777777" w:rsidR="00B72511" w:rsidRDefault="00B72511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1E5E9551" w14:textId="77777777" w:rsidR="00B72511" w:rsidRDefault="00B72511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4101888F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72E0BB66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32823603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485ED19A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789BE9D7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1066E8B3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56F9DDCA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1E2F7FE5" w14:textId="712705AB" w:rsidR="001F6228" w:rsidRDefault="005A1C40" w:rsidP="005A1C4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67"/>
        </w:tabs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  <w:tab/>
      </w:r>
    </w:p>
    <w:p w14:paraId="1F4A2E57" w14:textId="77777777" w:rsidR="001F6228" w:rsidRDefault="001F6228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7BE07148" w14:textId="77777777" w:rsidR="001F6228" w:rsidRDefault="001F6228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6C66C167" w14:textId="77777777" w:rsidR="001F6228" w:rsidRDefault="001F6228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3D167C23" w14:textId="77777777" w:rsidR="001F6228" w:rsidRDefault="001F6228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22A51DF6" w14:textId="77777777" w:rsidR="001F6228" w:rsidRDefault="001F6228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07814320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04F8CEC3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5820C1CA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7BB75000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14:paraId="4285063D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bookmarkEnd w:id="0"/>
    <w:p w14:paraId="1C34B71B" w14:textId="77777777" w:rsidR="00F0044F" w:rsidRDefault="00F0044F" w:rsidP="0061418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sectPr w:rsidR="00F0044F" w:rsidSect="00B4006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BF1D" w14:textId="77777777" w:rsidR="00517022" w:rsidRDefault="00517022" w:rsidP="009B1E29">
      <w:pPr>
        <w:spacing w:after="0" w:line="240" w:lineRule="auto"/>
      </w:pPr>
      <w:r>
        <w:separator/>
      </w:r>
    </w:p>
  </w:endnote>
  <w:endnote w:type="continuationSeparator" w:id="0">
    <w:p w14:paraId="53DD75BB" w14:textId="77777777" w:rsidR="00517022" w:rsidRDefault="00517022" w:rsidP="009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5923" w14:textId="77777777" w:rsidR="00517022" w:rsidRDefault="00517022" w:rsidP="009B1E29">
      <w:pPr>
        <w:spacing w:after="0" w:line="240" w:lineRule="auto"/>
      </w:pPr>
      <w:r>
        <w:separator/>
      </w:r>
    </w:p>
  </w:footnote>
  <w:footnote w:type="continuationSeparator" w:id="0">
    <w:p w14:paraId="3921910A" w14:textId="77777777" w:rsidR="00517022" w:rsidRDefault="00517022" w:rsidP="009B1E29">
      <w:pPr>
        <w:spacing w:after="0" w:line="240" w:lineRule="auto"/>
      </w:pPr>
      <w:r>
        <w:continuationSeparator/>
      </w:r>
    </w:p>
  </w:footnote>
  <w:footnote w:id="1">
    <w:p w14:paraId="5608931E" w14:textId="77777777" w:rsidR="00812206" w:rsidRPr="001F6228" w:rsidRDefault="00812206" w:rsidP="00812206">
      <w:pPr>
        <w:pStyle w:val="a4"/>
        <w:jc w:val="both"/>
        <w:rPr>
          <w:i/>
        </w:rPr>
      </w:pPr>
      <w:r>
        <w:rPr>
          <w:rStyle w:val="a6"/>
        </w:rPr>
        <w:footnoteRef/>
      </w:r>
      <w:r>
        <w:t xml:space="preserve"> </w:t>
      </w:r>
      <w:r w:rsidRPr="001F6228">
        <w:rPr>
          <w:i/>
        </w:rPr>
        <w:t xml:space="preserve">При переводе размера ответственности Фонда в проценты от суммы </w:t>
      </w:r>
      <w:r>
        <w:rPr>
          <w:i/>
        </w:rPr>
        <w:t>кредита (займа)</w:t>
      </w:r>
      <w:r w:rsidRPr="001F6228">
        <w:rPr>
          <w:i/>
        </w:rPr>
        <w:t xml:space="preserve"> применяется принцип округления к меньшему, до двух знаков после запятой, при этом предшествующий знак сохраняется неизменным (Пример:  52,689 % → 52,68 %)</w:t>
      </w:r>
    </w:p>
    <w:p w14:paraId="023749F6" w14:textId="5AB6C9D8" w:rsidR="00812206" w:rsidRDefault="00812206">
      <w:pPr>
        <w:pStyle w:val="a4"/>
      </w:pPr>
    </w:p>
  </w:footnote>
  <w:footnote w:id="2">
    <w:p w14:paraId="657011F9" w14:textId="77777777" w:rsidR="00F0044F" w:rsidRPr="001F6228" w:rsidRDefault="00F0044F" w:rsidP="00F0044F">
      <w:pPr>
        <w:pStyle w:val="a4"/>
        <w:rPr>
          <w:i/>
        </w:rPr>
      </w:pPr>
      <w:r w:rsidRPr="001F6228">
        <w:rPr>
          <w:i/>
          <w:vertAlign w:val="superscript"/>
        </w:rPr>
        <w:footnoteRef/>
      </w:r>
      <w:r w:rsidRPr="001F6228">
        <w:rPr>
          <w:rFonts w:eastAsia="Arial Unicode MS" w:cs="Arial Unicode MS"/>
          <w:i/>
        </w:rPr>
        <w:t xml:space="preserve"> Допускается однократная просрочка до 30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19CE"/>
    <w:multiLevelType w:val="hybridMultilevel"/>
    <w:tmpl w:val="60B20FD0"/>
    <w:lvl w:ilvl="0" w:tplc="925C7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639"/>
    <w:multiLevelType w:val="hybridMultilevel"/>
    <w:tmpl w:val="74520564"/>
    <w:styleLink w:val="1"/>
    <w:lvl w:ilvl="0" w:tplc="0A0E378E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4AFAB0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CC24E8C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72F158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FCEDF0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F8074A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C071E0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AE7B6A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AF41CF0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AA656D"/>
    <w:multiLevelType w:val="hybridMultilevel"/>
    <w:tmpl w:val="74520564"/>
    <w:lvl w:ilvl="0" w:tplc="16309AC4">
      <w:start w:val="1"/>
      <w:numFmt w:val="decimal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868706">
      <w:start w:val="1"/>
      <w:numFmt w:val="lowerLetter"/>
      <w:lvlText w:val="%2."/>
      <w:lvlJc w:val="left"/>
      <w:pPr>
        <w:tabs>
          <w:tab w:val="left" w:pos="1065"/>
        </w:tabs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102A32">
      <w:start w:val="1"/>
      <w:numFmt w:val="lowerRoman"/>
      <w:lvlText w:val="%3."/>
      <w:lvlJc w:val="left"/>
      <w:pPr>
        <w:tabs>
          <w:tab w:val="left" w:pos="1065"/>
        </w:tabs>
        <w:ind w:left="250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74B72C">
      <w:start w:val="1"/>
      <w:numFmt w:val="decimal"/>
      <w:lvlText w:val="%4."/>
      <w:lvlJc w:val="left"/>
      <w:pPr>
        <w:tabs>
          <w:tab w:val="left" w:pos="1065"/>
        </w:tabs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14A42D6">
      <w:start w:val="1"/>
      <w:numFmt w:val="lowerLetter"/>
      <w:lvlText w:val="%5."/>
      <w:lvlJc w:val="left"/>
      <w:pPr>
        <w:tabs>
          <w:tab w:val="left" w:pos="1065"/>
        </w:tabs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4BC94A6">
      <w:start w:val="1"/>
      <w:numFmt w:val="lowerRoman"/>
      <w:lvlText w:val="%6."/>
      <w:lvlJc w:val="left"/>
      <w:pPr>
        <w:tabs>
          <w:tab w:val="left" w:pos="1065"/>
        </w:tabs>
        <w:ind w:left="466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CC0F2BE">
      <w:start w:val="1"/>
      <w:numFmt w:val="decimal"/>
      <w:lvlText w:val="%7."/>
      <w:lvlJc w:val="left"/>
      <w:pPr>
        <w:tabs>
          <w:tab w:val="left" w:pos="1065"/>
        </w:tabs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AF0A726">
      <w:start w:val="1"/>
      <w:numFmt w:val="lowerLetter"/>
      <w:lvlText w:val="%8."/>
      <w:lvlJc w:val="left"/>
      <w:pPr>
        <w:tabs>
          <w:tab w:val="left" w:pos="1065"/>
        </w:tabs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96A5DE">
      <w:start w:val="1"/>
      <w:numFmt w:val="lowerRoman"/>
      <w:lvlText w:val="%9."/>
      <w:lvlJc w:val="left"/>
      <w:pPr>
        <w:tabs>
          <w:tab w:val="left" w:pos="1065"/>
        </w:tabs>
        <w:ind w:left="6825" w:hanging="2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0A40EB"/>
    <w:multiLevelType w:val="hybridMultilevel"/>
    <w:tmpl w:val="31003D52"/>
    <w:numStyleLink w:val="2"/>
  </w:abstractNum>
  <w:abstractNum w:abstractNumId="4" w15:restartNumberingAfterBreak="0">
    <w:nsid w:val="5C3E130A"/>
    <w:multiLevelType w:val="hybridMultilevel"/>
    <w:tmpl w:val="74520564"/>
    <w:numStyleLink w:val="1"/>
  </w:abstractNum>
  <w:abstractNum w:abstractNumId="5" w15:restartNumberingAfterBreak="0">
    <w:nsid w:val="71F64A49"/>
    <w:multiLevelType w:val="hybridMultilevel"/>
    <w:tmpl w:val="31003D52"/>
    <w:styleLink w:val="2"/>
    <w:lvl w:ilvl="0" w:tplc="FE64FAA2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D80E00">
      <w:start w:val="1"/>
      <w:numFmt w:val="lowerLetter"/>
      <w:lvlText w:val="%2."/>
      <w:lvlJc w:val="left"/>
      <w:pPr>
        <w:tabs>
          <w:tab w:val="num" w:pos="792"/>
          <w:tab w:val="left" w:pos="993"/>
        </w:tabs>
        <w:ind w:left="225" w:firstLine="4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B388DAA">
      <w:start w:val="1"/>
      <w:numFmt w:val="lowerRoman"/>
      <w:lvlText w:val="%3."/>
      <w:lvlJc w:val="left"/>
      <w:pPr>
        <w:ind w:left="945" w:hanging="1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6CA74B4">
      <w:start w:val="1"/>
      <w:numFmt w:val="decimal"/>
      <w:suff w:val="nothing"/>
      <w:lvlText w:val="%4."/>
      <w:lvlJc w:val="left"/>
      <w:pPr>
        <w:tabs>
          <w:tab w:val="left" w:pos="993"/>
        </w:tabs>
        <w:ind w:left="1665" w:firstLine="4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DBC3B22">
      <w:start w:val="1"/>
      <w:numFmt w:val="lowerLetter"/>
      <w:lvlText w:val="%5."/>
      <w:lvlJc w:val="left"/>
      <w:pPr>
        <w:tabs>
          <w:tab w:val="left" w:pos="993"/>
        </w:tabs>
        <w:ind w:left="2385" w:hanging="2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1FA1D92">
      <w:start w:val="1"/>
      <w:numFmt w:val="lowerRoman"/>
      <w:lvlText w:val="%6."/>
      <w:lvlJc w:val="left"/>
      <w:pPr>
        <w:tabs>
          <w:tab w:val="left" w:pos="993"/>
        </w:tabs>
        <w:ind w:left="3105" w:hanging="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052269E">
      <w:start w:val="1"/>
      <w:numFmt w:val="decimal"/>
      <w:lvlText w:val="%7."/>
      <w:lvlJc w:val="left"/>
      <w:pPr>
        <w:tabs>
          <w:tab w:val="left" w:pos="993"/>
        </w:tabs>
        <w:ind w:left="3825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864502">
      <w:start w:val="1"/>
      <w:numFmt w:val="lowerLetter"/>
      <w:lvlText w:val="%8."/>
      <w:lvlJc w:val="left"/>
      <w:pPr>
        <w:tabs>
          <w:tab w:val="left" w:pos="993"/>
        </w:tabs>
        <w:ind w:left="4545" w:hanging="1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1EAB78">
      <w:start w:val="1"/>
      <w:numFmt w:val="lowerRoman"/>
      <w:lvlText w:val="%9."/>
      <w:lvlJc w:val="left"/>
      <w:pPr>
        <w:tabs>
          <w:tab w:val="left" w:pos="993"/>
          <w:tab w:val="num" w:pos="5832"/>
        </w:tabs>
        <w:ind w:left="5265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lvl w:ilvl="0" w:tplc="3C20077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1C"/>
    <w:rsid w:val="00063E0F"/>
    <w:rsid w:val="000812B4"/>
    <w:rsid w:val="00086E9C"/>
    <w:rsid w:val="000C5413"/>
    <w:rsid w:val="000C5892"/>
    <w:rsid w:val="000D5D55"/>
    <w:rsid w:val="001053C9"/>
    <w:rsid w:val="00167112"/>
    <w:rsid w:val="0018479A"/>
    <w:rsid w:val="0018794B"/>
    <w:rsid w:val="001D2176"/>
    <w:rsid w:val="001F6228"/>
    <w:rsid w:val="00203B15"/>
    <w:rsid w:val="002E0D93"/>
    <w:rsid w:val="002E249F"/>
    <w:rsid w:val="002E4BDB"/>
    <w:rsid w:val="002F0F0E"/>
    <w:rsid w:val="00301B31"/>
    <w:rsid w:val="00397A60"/>
    <w:rsid w:val="003F4BC2"/>
    <w:rsid w:val="004113D0"/>
    <w:rsid w:val="0042037F"/>
    <w:rsid w:val="00421EB2"/>
    <w:rsid w:val="004B003B"/>
    <w:rsid w:val="004D17C8"/>
    <w:rsid w:val="005022B7"/>
    <w:rsid w:val="00507BBB"/>
    <w:rsid w:val="00517022"/>
    <w:rsid w:val="005A1C40"/>
    <w:rsid w:val="005D75FF"/>
    <w:rsid w:val="005E73B6"/>
    <w:rsid w:val="005F77FA"/>
    <w:rsid w:val="00604341"/>
    <w:rsid w:val="00614182"/>
    <w:rsid w:val="006451EF"/>
    <w:rsid w:val="006707A9"/>
    <w:rsid w:val="006B1A47"/>
    <w:rsid w:val="006E79B8"/>
    <w:rsid w:val="0070479D"/>
    <w:rsid w:val="00713E37"/>
    <w:rsid w:val="00732E3A"/>
    <w:rsid w:val="007642C4"/>
    <w:rsid w:val="007B3D3A"/>
    <w:rsid w:val="00812206"/>
    <w:rsid w:val="00880DFB"/>
    <w:rsid w:val="00886AB1"/>
    <w:rsid w:val="00890EFD"/>
    <w:rsid w:val="008B6998"/>
    <w:rsid w:val="008C0A3A"/>
    <w:rsid w:val="008E5E76"/>
    <w:rsid w:val="008F32DC"/>
    <w:rsid w:val="00900AD2"/>
    <w:rsid w:val="0090546A"/>
    <w:rsid w:val="00921AFD"/>
    <w:rsid w:val="009402B4"/>
    <w:rsid w:val="00965EBF"/>
    <w:rsid w:val="009900BF"/>
    <w:rsid w:val="009B1E29"/>
    <w:rsid w:val="009B370D"/>
    <w:rsid w:val="009C079C"/>
    <w:rsid w:val="009D1413"/>
    <w:rsid w:val="009D4305"/>
    <w:rsid w:val="00A470BF"/>
    <w:rsid w:val="00A54113"/>
    <w:rsid w:val="00A726AE"/>
    <w:rsid w:val="00B4006E"/>
    <w:rsid w:val="00B72511"/>
    <w:rsid w:val="00BA5589"/>
    <w:rsid w:val="00C50B8F"/>
    <w:rsid w:val="00C525DE"/>
    <w:rsid w:val="00C7417F"/>
    <w:rsid w:val="00C856BF"/>
    <w:rsid w:val="00CF15F4"/>
    <w:rsid w:val="00CF1E6D"/>
    <w:rsid w:val="00D02D71"/>
    <w:rsid w:val="00D04B03"/>
    <w:rsid w:val="00D30E5A"/>
    <w:rsid w:val="00D628AD"/>
    <w:rsid w:val="00DA7A26"/>
    <w:rsid w:val="00DD5588"/>
    <w:rsid w:val="00DD6A6B"/>
    <w:rsid w:val="00EB0681"/>
    <w:rsid w:val="00EF14BD"/>
    <w:rsid w:val="00F0044F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1D5"/>
  <w15:docId w15:val="{4DE6F469-91EA-440E-82D0-6F5CB2B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614182"/>
    <w:pPr>
      <w:numPr>
        <w:numId w:val="1"/>
      </w:numPr>
    </w:pPr>
  </w:style>
  <w:style w:type="numbering" w:customStyle="1" w:styleId="2">
    <w:name w:val="Импортированный стиль 2"/>
    <w:rsid w:val="00614182"/>
    <w:pPr>
      <w:numPr>
        <w:numId w:val="3"/>
      </w:numPr>
    </w:pPr>
  </w:style>
  <w:style w:type="table" w:styleId="a3">
    <w:name w:val="Table Grid"/>
    <w:basedOn w:val="a1"/>
    <w:uiPriority w:val="59"/>
    <w:rsid w:val="00614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Импортированный стиль 11"/>
    <w:rsid w:val="006451EF"/>
  </w:style>
  <w:style w:type="paragraph" w:styleId="a4">
    <w:name w:val="footnote text"/>
    <w:link w:val="a5"/>
    <w:uiPriority w:val="99"/>
    <w:rsid w:val="009B1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1E2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9B1E2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E6D"/>
  </w:style>
  <w:style w:type="paragraph" w:styleId="a9">
    <w:name w:val="footer"/>
    <w:basedOn w:val="a"/>
    <w:link w:val="aa"/>
    <w:uiPriority w:val="99"/>
    <w:unhideWhenUsed/>
    <w:rsid w:val="00C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4DC-B9A2-49CA-B759-E195132C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 Салюков</cp:lastModifiedBy>
  <cp:revision>6</cp:revision>
  <cp:lastPrinted>2021-03-03T14:01:00Z</cp:lastPrinted>
  <dcterms:created xsi:type="dcterms:W3CDTF">2021-03-04T11:53:00Z</dcterms:created>
  <dcterms:modified xsi:type="dcterms:W3CDTF">2021-03-11T09:59:00Z</dcterms:modified>
</cp:coreProperties>
</file>