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2D" w:rsidRPr="00A67B2D" w:rsidRDefault="00A67B2D" w:rsidP="007100C1">
      <w:pPr>
        <w:suppressAutoHyphens/>
        <w:spacing w:after="200" w:line="276" w:lineRule="auto"/>
        <w:ind w:right="22" w:firstLine="0"/>
        <w:jc w:val="center"/>
        <w:rPr>
          <w:rFonts w:eastAsiaTheme="minorEastAsia" w:cs="Times New Roman"/>
          <w:b/>
        </w:rPr>
      </w:pPr>
      <w:bookmarkStart w:id="0" w:name="_GoBack"/>
      <w:bookmarkEnd w:id="0"/>
      <w:r w:rsidRPr="00A67B2D">
        <w:rPr>
          <w:rFonts w:eastAsiaTheme="minorEastAsia" w:cs="Times New Roman"/>
          <w:b/>
        </w:rPr>
        <w:t>Извещение  о проведении конкурс</w:t>
      </w:r>
      <w:r w:rsidR="007100C1">
        <w:rPr>
          <w:rFonts w:eastAsiaTheme="minorEastAsia" w:cs="Times New Roman"/>
          <w:b/>
        </w:rPr>
        <w:t>ного отбора</w:t>
      </w:r>
    </w:p>
    <w:p w:rsidR="00A67B2D" w:rsidRPr="00A67B2D" w:rsidRDefault="00A67B2D" w:rsidP="00A67B2D">
      <w:pPr>
        <w:suppressAutoHyphens/>
        <w:spacing w:after="200" w:line="276" w:lineRule="auto"/>
        <w:ind w:right="22" w:firstLine="0"/>
        <w:jc w:val="left"/>
        <w:rPr>
          <w:rFonts w:eastAsiaTheme="minorEastAsia" w:cs="Times New Roman"/>
          <w:bCs/>
        </w:rPr>
      </w:pPr>
      <w:r w:rsidRPr="00A67B2D">
        <w:rPr>
          <w:rFonts w:eastAsiaTheme="minorEastAsia" w:cs="Times New Roman"/>
          <w:b/>
        </w:rPr>
        <w:t xml:space="preserve">        Наименование объекта конкурсного отбора: </w:t>
      </w:r>
      <w:r w:rsidRPr="00A67B2D">
        <w:rPr>
          <w:rFonts w:eastAsiaTheme="minorEastAsia" w:cs="Times New Roman"/>
          <w:b/>
          <w:bCs/>
        </w:rPr>
        <w:t xml:space="preserve"> </w:t>
      </w:r>
      <w:r w:rsidRPr="00A67B2D">
        <w:rPr>
          <w:rFonts w:eastAsiaTheme="minorEastAsia" w:cs="Times New Roman"/>
          <w:bCs/>
        </w:rPr>
        <w:t xml:space="preserve">отбор аудиторской организации для осуществления обязательного ежегодного аудита  </w:t>
      </w:r>
      <w:r w:rsidRPr="00A67B2D">
        <w:rPr>
          <w:rFonts w:eastAsiaTheme="minorEastAsia" w:cs="Times New Roman"/>
        </w:rPr>
        <w:t xml:space="preserve">Фонда содействия кредитованию малого и среднего предпринимательства Тверской области (микрокредитная компания) </w:t>
      </w:r>
      <w:r w:rsidRPr="00A67B2D">
        <w:rPr>
          <w:rFonts w:eastAsiaTheme="minorEastAsia" w:cs="Times New Roman"/>
          <w:bCs/>
        </w:rPr>
        <w:t xml:space="preserve">за  </w:t>
      </w:r>
      <w:r>
        <w:rPr>
          <w:rFonts w:eastAsiaTheme="minorEastAsia" w:cs="Times New Roman"/>
          <w:bCs/>
        </w:rPr>
        <w:t xml:space="preserve">2017 </w:t>
      </w:r>
      <w:r w:rsidRPr="00A67B2D">
        <w:rPr>
          <w:rFonts w:eastAsiaTheme="minorEastAsia" w:cs="Times New Roman"/>
          <w:bCs/>
        </w:rPr>
        <w:t>год</w:t>
      </w:r>
    </w:p>
    <w:p w:rsidR="00A67B2D" w:rsidRPr="00A67B2D" w:rsidRDefault="00A67B2D" w:rsidP="00A67B2D">
      <w:pPr>
        <w:suppressAutoHyphens/>
        <w:ind w:firstLine="426"/>
        <w:rPr>
          <w:rFonts w:eastAsia="Times New Roman" w:cs="Times New Roman"/>
          <w:lang w:eastAsia="ar-SA"/>
        </w:rPr>
      </w:pPr>
      <w:r w:rsidRPr="00A67B2D">
        <w:rPr>
          <w:rFonts w:eastAsia="Times New Roman" w:cs="Times New Roman"/>
          <w:b/>
          <w:lang w:eastAsia="ar-SA"/>
        </w:rPr>
        <w:t xml:space="preserve">Способ определения поставщика (подрядчика, исполнителя): </w:t>
      </w:r>
      <w:r w:rsidRPr="00A67B2D">
        <w:rPr>
          <w:rFonts w:eastAsia="Times New Roman" w:cs="Times New Roman"/>
          <w:bCs/>
          <w:lang w:eastAsia="ar-SA"/>
        </w:rPr>
        <w:t>конкурсный отбор</w:t>
      </w:r>
      <w:r w:rsidRPr="00A67B2D">
        <w:rPr>
          <w:rFonts w:eastAsia="Times New Roman" w:cs="Times New Roman"/>
          <w:lang w:eastAsia="ar-SA"/>
        </w:rPr>
        <w:t>.</w:t>
      </w:r>
    </w:p>
    <w:p w:rsidR="00A67B2D" w:rsidRPr="00A67B2D" w:rsidRDefault="00A67B2D" w:rsidP="00A67B2D">
      <w:pPr>
        <w:suppressAutoHyphens/>
        <w:ind w:firstLine="426"/>
        <w:rPr>
          <w:rFonts w:eastAsia="Times New Roman" w:cs="Times New Roman"/>
          <w:lang w:eastAsia="ar-SA"/>
        </w:rPr>
      </w:pPr>
    </w:p>
    <w:p w:rsidR="00A67B2D" w:rsidRPr="00A67B2D" w:rsidRDefault="00A67B2D" w:rsidP="00A67B2D">
      <w:pPr>
        <w:suppressAutoHyphens/>
        <w:ind w:firstLine="426"/>
        <w:rPr>
          <w:rFonts w:eastAsia="Times New Roman" w:cs="Times New Roman"/>
          <w:b/>
          <w:lang w:eastAsia="ar-SA"/>
        </w:rPr>
      </w:pPr>
      <w:r w:rsidRPr="00A67B2D">
        <w:rPr>
          <w:rFonts w:eastAsia="Times New Roman" w:cs="Times New Roman"/>
          <w:b/>
          <w:lang w:eastAsia="ar-SA"/>
        </w:rPr>
        <w:t xml:space="preserve">Наименование организатора конкурсного отбора (Заказчика): </w:t>
      </w:r>
    </w:p>
    <w:p w:rsidR="00A67B2D" w:rsidRPr="00A67B2D" w:rsidRDefault="00A67B2D" w:rsidP="00A67B2D">
      <w:pPr>
        <w:shd w:val="clear" w:color="auto" w:fill="FFFFFF"/>
        <w:suppressAutoHyphens/>
        <w:snapToGrid w:val="0"/>
        <w:spacing w:after="200" w:line="276" w:lineRule="auto"/>
        <w:ind w:firstLine="0"/>
        <w:rPr>
          <w:rFonts w:eastAsiaTheme="minorEastAsia" w:cs="Times New Roman"/>
        </w:rPr>
      </w:pPr>
      <w:r w:rsidRPr="00A67B2D">
        <w:rPr>
          <w:rFonts w:eastAsiaTheme="minorEastAsia" w:cs="Times New Roman"/>
        </w:rPr>
        <w:t>полное –</w:t>
      </w:r>
      <w:r w:rsidRPr="00A67B2D">
        <w:rPr>
          <w:rFonts w:eastAsiaTheme="minorEastAsia" w:cs="Times New Roman"/>
          <w:b/>
        </w:rPr>
        <w:t xml:space="preserve"> </w:t>
      </w:r>
      <w:r w:rsidRPr="00A67B2D">
        <w:rPr>
          <w:rFonts w:eastAsiaTheme="minorEastAsia" w:cs="Times New Roman"/>
        </w:rPr>
        <w:t>Фонд содействия кредитованию малого и среднего предпринимательства Тверской области (микрокредитная компания),</w:t>
      </w:r>
    </w:p>
    <w:p w:rsidR="00A67B2D" w:rsidRPr="00A67B2D" w:rsidRDefault="00A67B2D" w:rsidP="00A67B2D">
      <w:pPr>
        <w:shd w:val="clear" w:color="auto" w:fill="FFFFFF"/>
        <w:suppressAutoHyphens/>
        <w:snapToGrid w:val="0"/>
        <w:spacing w:after="200" w:line="276" w:lineRule="auto"/>
        <w:ind w:firstLine="0"/>
        <w:rPr>
          <w:rFonts w:eastAsiaTheme="minorEastAsia" w:cs="Times New Roman"/>
        </w:rPr>
      </w:pPr>
      <w:r w:rsidRPr="00A67B2D">
        <w:rPr>
          <w:rFonts w:eastAsiaTheme="minorEastAsia" w:cs="Times New Roman"/>
        </w:rPr>
        <w:t>сокращенное – Фонд содействия предпринимательству</w:t>
      </w:r>
    </w:p>
    <w:p w:rsidR="00A67B2D" w:rsidRPr="00A67B2D" w:rsidRDefault="00A67B2D" w:rsidP="00A67B2D">
      <w:pPr>
        <w:shd w:val="clear" w:color="auto" w:fill="FFFFFF"/>
        <w:suppressAutoHyphens/>
        <w:spacing w:after="200" w:line="276" w:lineRule="auto"/>
        <w:ind w:firstLine="0"/>
        <w:rPr>
          <w:rFonts w:eastAsiaTheme="minorEastAsia" w:cs="Times New Roman"/>
          <w:iCs/>
        </w:rPr>
      </w:pPr>
      <w:r w:rsidRPr="00A67B2D">
        <w:rPr>
          <w:rFonts w:eastAsiaTheme="minorEastAsia" w:cs="Times New Roman"/>
          <w:b/>
        </w:rPr>
        <w:t xml:space="preserve">        Место нахождения: </w:t>
      </w:r>
      <w:r w:rsidRPr="00A67B2D">
        <w:rPr>
          <w:rFonts w:eastAsiaTheme="minorEastAsia" w:cs="Times New Roman"/>
          <w:iCs/>
        </w:rPr>
        <w:t>170100, г. Тверь, б-р Радищева, д.31 Б</w:t>
      </w:r>
    </w:p>
    <w:p w:rsidR="00A67B2D" w:rsidRPr="00A67B2D" w:rsidRDefault="00A67B2D" w:rsidP="00A67B2D">
      <w:pPr>
        <w:shd w:val="clear" w:color="auto" w:fill="FFFFFF"/>
        <w:suppressAutoHyphens/>
        <w:spacing w:after="200" w:line="276" w:lineRule="auto"/>
        <w:ind w:firstLine="0"/>
        <w:rPr>
          <w:rFonts w:eastAsiaTheme="minorEastAsia" w:cs="Times New Roman"/>
          <w:iCs/>
        </w:rPr>
      </w:pPr>
      <w:r w:rsidRPr="00A67B2D">
        <w:rPr>
          <w:rFonts w:eastAsiaTheme="minorEastAsia" w:cs="Times New Roman"/>
          <w:iCs/>
        </w:rPr>
        <w:t xml:space="preserve">        </w:t>
      </w:r>
      <w:r w:rsidRPr="00A67B2D">
        <w:rPr>
          <w:rFonts w:eastAsiaTheme="minorEastAsia" w:cs="Times New Roman"/>
          <w:b/>
          <w:iCs/>
        </w:rPr>
        <w:t xml:space="preserve">Почтовый адрес: </w:t>
      </w:r>
      <w:r w:rsidRPr="00A67B2D">
        <w:rPr>
          <w:rFonts w:eastAsiaTheme="minorEastAsia" w:cs="Times New Roman"/>
          <w:iCs/>
        </w:rPr>
        <w:t>170100, г. Тверь, б-р Радищева, д.31 Б</w:t>
      </w:r>
    </w:p>
    <w:p w:rsidR="00A67B2D" w:rsidRPr="00A67B2D" w:rsidRDefault="00A67B2D" w:rsidP="00A67B2D">
      <w:pPr>
        <w:shd w:val="clear" w:color="auto" w:fill="FFFFFF"/>
        <w:suppressAutoHyphens/>
        <w:spacing w:after="200" w:line="276" w:lineRule="auto"/>
        <w:ind w:firstLine="0"/>
        <w:rPr>
          <w:rFonts w:eastAsiaTheme="minorEastAsia" w:cs="Times New Roman"/>
          <w:iCs/>
        </w:rPr>
      </w:pPr>
      <w:r w:rsidRPr="00A67B2D">
        <w:rPr>
          <w:rFonts w:eastAsiaTheme="minorEastAsia" w:cs="Times New Roman"/>
          <w:iCs/>
        </w:rPr>
        <w:t xml:space="preserve">        </w:t>
      </w:r>
      <w:r w:rsidRPr="00A67B2D">
        <w:rPr>
          <w:rFonts w:eastAsiaTheme="minorEastAsia" w:cs="Times New Roman"/>
          <w:b/>
          <w:iCs/>
        </w:rPr>
        <w:t xml:space="preserve">Адрес электронной почты: </w:t>
      </w:r>
      <w:r w:rsidRPr="00A67B2D">
        <w:rPr>
          <w:rFonts w:eastAsiaTheme="minorEastAsia" w:cs="Times New Roman"/>
          <w:iCs/>
        </w:rPr>
        <w:t>fsk@fondtver.ru</w:t>
      </w:r>
    </w:p>
    <w:p w:rsidR="00A67B2D" w:rsidRPr="00A67B2D" w:rsidRDefault="00A67B2D" w:rsidP="00A67B2D">
      <w:pPr>
        <w:shd w:val="clear" w:color="auto" w:fill="FFFFFF"/>
        <w:suppressAutoHyphens/>
        <w:spacing w:after="200" w:line="276" w:lineRule="auto"/>
        <w:ind w:firstLine="0"/>
        <w:rPr>
          <w:rFonts w:eastAsiaTheme="minorEastAsia" w:cs="Times New Roman"/>
          <w:color w:val="000000"/>
        </w:rPr>
      </w:pPr>
      <w:r w:rsidRPr="00A67B2D">
        <w:rPr>
          <w:rFonts w:eastAsiaTheme="minorEastAsia" w:cs="Times New Roman"/>
          <w:iCs/>
        </w:rPr>
        <w:t xml:space="preserve">        </w:t>
      </w:r>
      <w:r w:rsidRPr="00A67B2D">
        <w:rPr>
          <w:rFonts w:eastAsiaTheme="minorEastAsia" w:cs="Times New Roman"/>
          <w:b/>
          <w:iCs/>
        </w:rPr>
        <w:t xml:space="preserve">Контактный телефон: </w:t>
      </w:r>
      <w:r w:rsidRPr="00A67B2D">
        <w:rPr>
          <w:rFonts w:eastAsiaTheme="minorEastAsia" w:cs="Times New Roman"/>
        </w:rPr>
        <w:t>8(4822)</w:t>
      </w:r>
      <w:r w:rsidR="00B53AA2">
        <w:rPr>
          <w:rFonts w:eastAsiaTheme="minorEastAsia" w:cs="Times New Roman"/>
        </w:rPr>
        <w:t>787-858</w:t>
      </w:r>
      <w:r w:rsidRPr="00A67B2D">
        <w:rPr>
          <w:rFonts w:eastAsiaTheme="minorEastAsia" w:cs="Times New Roman"/>
        </w:rPr>
        <w:t xml:space="preserve"> </w:t>
      </w:r>
    </w:p>
    <w:p w:rsidR="00A67B2D" w:rsidRPr="00A67B2D" w:rsidRDefault="00A67B2D" w:rsidP="00A67B2D">
      <w:pPr>
        <w:shd w:val="clear" w:color="auto" w:fill="FFFFFF"/>
        <w:suppressAutoHyphens/>
        <w:spacing w:after="200" w:line="276" w:lineRule="auto"/>
        <w:ind w:firstLine="0"/>
        <w:rPr>
          <w:rFonts w:eastAsiaTheme="minorEastAsia" w:cs="Times New Roman"/>
          <w:color w:val="000000"/>
        </w:rPr>
      </w:pPr>
      <w:r w:rsidRPr="00A67B2D">
        <w:rPr>
          <w:rFonts w:eastAsiaTheme="minorEastAsia" w:cs="Times New Roman"/>
          <w:b/>
          <w:color w:val="000000"/>
        </w:rPr>
        <w:t xml:space="preserve">        Ответственное лицо:</w:t>
      </w:r>
      <w:r w:rsidRPr="00A67B2D">
        <w:rPr>
          <w:rFonts w:eastAsiaTheme="minorEastAsia" w:cs="Times New Roman"/>
          <w:color w:val="000000"/>
        </w:rPr>
        <w:t xml:space="preserve"> Жукова Светлана Владимировна</w:t>
      </w:r>
    </w:p>
    <w:p w:rsidR="00A67B2D" w:rsidRPr="00A67B2D" w:rsidRDefault="00A67B2D" w:rsidP="00A67B2D">
      <w:pPr>
        <w:suppressAutoHyphens/>
        <w:ind w:firstLine="426"/>
        <w:rPr>
          <w:rFonts w:eastAsia="Times New Roman" w:cs="Times New Roman"/>
          <w:lang w:eastAsia="ar-SA"/>
        </w:rPr>
      </w:pPr>
      <w:r w:rsidRPr="00A67B2D">
        <w:rPr>
          <w:rFonts w:eastAsia="Times New Roman" w:cs="Times New Roman"/>
          <w:b/>
          <w:lang w:eastAsia="ar-SA"/>
        </w:rPr>
        <w:t xml:space="preserve"> Предметом конкурса является:</w:t>
      </w:r>
      <w:r w:rsidRPr="00A67B2D">
        <w:rPr>
          <w:rFonts w:eastAsia="Times New Roman" w:cs="Times New Roman"/>
          <w:lang w:eastAsia="ar-SA"/>
        </w:rPr>
        <w:t xml:space="preserve">  Право заключения договора с Фондом содействия кредитованию малого и среднего предпринимательства Тверской области (микрокредитная компания)  на проведение обязательного ежегодного аудита бухгалтерской (финансовой) отчетности Фонда содействия предпринимательству за </w:t>
      </w:r>
      <w:r>
        <w:rPr>
          <w:rFonts w:eastAsia="Times New Roman" w:cs="Times New Roman"/>
          <w:lang w:eastAsia="ar-SA"/>
        </w:rPr>
        <w:t>2017</w:t>
      </w:r>
      <w:r w:rsidRPr="00A67B2D">
        <w:rPr>
          <w:rFonts w:eastAsia="Times New Roman" w:cs="Times New Roman"/>
          <w:lang w:eastAsia="ar-SA"/>
        </w:rPr>
        <w:t xml:space="preserve"> год (с 01.01.20</w:t>
      </w:r>
      <w:r>
        <w:rPr>
          <w:rFonts w:eastAsia="Times New Roman" w:cs="Times New Roman"/>
          <w:lang w:eastAsia="ar-SA"/>
        </w:rPr>
        <w:t>17г</w:t>
      </w:r>
      <w:r w:rsidRPr="00A67B2D">
        <w:rPr>
          <w:rFonts w:eastAsia="Times New Roman" w:cs="Times New Roman"/>
          <w:lang w:eastAsia="ar-SA"/>
        </w:rPr>
        <w:t>. по 31.12.20</w:t>
      </w:r>
      <w:r>
        <w:rPr>
          <w:rFonts w:eastAsia="Times New Roman" w:cs="Times New Roman"/>
          <w:lang w:eastAsia="ar-SA"/>
        </w:rPr>
        <w:t>17г</w:t>
      </w:r>
      <w:r w:rsidRPr="00A67B2D">
        <w:rPr>
          <w:rFonts w:eastAsia="Times New Roman" w:cs="Times New Roman"/>
          <w:lang w:eastAsia="ar-SA"/>
        </w:rPr>
        <w:t>.)</w:t>
      </w:r>
      <w:proofErr w:type="gramStart"/>
      <w:r w:rsidRPr="00A67B2D">
        <w:rPr>
          <w:rFonts w:eastAsia="Times New Roman" w:cs="Times New Roman"/>
          <w:lang w:eastAsia="ar-SA"/>
        </w:rPr>
        <w:t xml:space="preserve"> .</w:t>
      </w:r>
      <w:proofErr w:type="gramEnd"/>
    </w:p>
    <w:p w:rsidR="00A67B2D" w:rsidRPr="00A67B2D" w:rsidRDefault="00A67B2D" w:rsidP="00A67B2D">
      <w:pPr>
        <w:suppressAutoHyphens/>
        <w:snapToGrid w:val="0"/>
        <w:spacing w:after="200" w:line="276" w:lineRule="auto"/>
        <w:ind w:firstLine="0"/>
        <w:rPr>
          <w:rFonts w:eastAsiaTheme="minorEastAsia" w:cs="Times New Roman"/>
          <w:bCs/>
          <w:color w:val="000000"/>
          <w:spacing w:val="3"/>
        </w:rPr>
      </w:pPr>
      <w:r w:rsidRPr="00A67B2D">
        <w:rPr>
          <w:rFonts w:eastAsiaTheme="minorEastAsia" w:cs="Times New Roman"/>
          <w:bCs/>
          <w:color w:val="000000"/>
          <w:spacing w:val="3"/>
        </w:rPr>
        <w:t xml:space="preserve">         </w:t>
      </w:r>
    </w:p>
    <w:p w:rsidR="00A67B2D" w:rsidRPr="00A67B2D" w:rsidRDefault="00A67B2D" w:rsidP="00A67B2D">
      <w:pPr>
        <w:shd w:val="clear" w:color="auto" w:fill="FFFFFF"/>
        <w:suppressAutoHyphens/>
        <w:spacing w:after="200" w:line="276" w:lineRule="auto"/>
        <w:ind w:firstLine="0"/>
        <w:rPr>
          <w:rFonts w:eastAsiaTheme="minorEastAsia" w:cs="Times New Roman"/>
          <w:iCs/>
        </w:rPr>
      </w:pPr>
      <w:r w:rsidRPr="00A67B2D">
        <w:rPr>
          <w:rFonts w:eastAsiaTheme="minorEastAsia" w:cs="Times New Roman"/>
          <w:b/>
          <w:bCs/>
          <w:color w:val="000000"/>
          <w:spacing w:val="3"/>
        </w:rPr>
        <w:t>Место   оказания   услуг:</w:t>
      </w:r>
      <w:r w:rsidRPr="00A67B2D">
        <w:rPr>
          <w:rFonts w:eastAsiaTheme="minorEastAsia" w:cs="Times New Roman"/>
          <w:color w:val="000000"/>
          <w:spacing w:val="3"/>
        </w:rPr>
        <w:t xml:space="preserve"> </w:t>
      </w:r>
      <w:r w:rsidRPr="00A67B2D">
        <w:rPr>
          <w:rFonts w:eastAsiaTheme="minorEastAsia" w:cs="Times New Roman"/>
          <w:iCs/>
        </w:rPr>
        <w:t>170100, г. Тверь, б-р Радищева, д.31 Б</w:t>
      </w:r>
      <w:r w:rsidRPr="00A67B2D">
        <w:rPr>
          <w:rFonts w:eastAsiaTheme="minorEastAsia" w:cs="Times New Roman"/>
          <w:color w:val="000000"/>
          <w:spacing w:val="3"/>
        </w:rPr>
        <w:t>.</w:t>
      </w:r>
    </w:p>
    <w:p w:rsidR="00A67B2D" w:rsidRPr="00A67B2D" w:rsidRDefault="00A67B2D" w:rsidP="00A67B2D">
      <w:pPr>
        <w:suppressAutoHyphens/>
        <w:ind w:firstLine="0"/>
        <w:rPr>
          <w:rFonts w:eastAsia="Times New Roman" w:cs="Times New Roman"/>
          <w:b/>
          <w:color w:val="000000"/>
          <w:spacing w:val="3"/>
          <w:lang w:eastAsia="ar-SA"/>
        </w:rPr>
      </w:pPr>
      <w:r>
        <w:rPr>
          <w:rFonts w:eastAsia="Times New Roman" w:cs="Times New Roman"/>
          <w:bCs/>
          <w:lang w:eastAsia="ar-SA"/>
        </w:rPr>
        <w:t xml:space="preserve"> </w:t>
      </w:r>
      <w:r w:rsidRPr="00A67B2D">
        <w:rPr>
          <w:rFonts w:eastAsia="Times New Roman" w:cs="Times New Roman"/>
          <w:bCs/>
          <w:lang w:eastAsia="ar-SA"/>
        </w:rPr>
        <w:t>Объем и качество выполняемых услуг определяются Техническим заданием</w:t>
      </w:r>
    </w:p>
    <w:p w:rsidR="00A67B2D" w:rsidRPr="00A67B2D" w:rsidRDefault="00A67B2D" w:rsidP="00A67B2D">
      <w:pPr>
        <w:spacing w:after="200" w:line="276" w:lineRule="auto"/>
        <w:ind w:firstLine="0"/>
        <w:jc w:val="left"/>
        <w:rPr>
          <w:rFonts w:eastAsiaTheme="minorEastAsia" w:cs="Times New Roman"/>
          <w:b/>
          <w:i/>
        </w:rPr>
      </w:pPr>
      <w:r>
        <w:rPr>
          <w:rFonts w:eastAsiaTheme="minorEastAsia" w:cs="Times New Roman"/>
          <w:b/>
          <w:bCs/>
          <w:color w:val="000000"/>
          <w:spacing w:val="3"/>
        </w:rPr>
        <w:t xml:space="preserve"> </w:t>
      </w:r>
      <w:r w:rsidRPr="00A67B2D">
        <w:rPr>
          <w:rFonts w:eastAsiaTheme="minorEastAsia" w:cs="Times New Roman"/>
          <w:b/>
          <w:bCs/>
          <w:color w:val="000000"/>
          <w:spacing w:val="3"/>
        </w:rPr>
        <w:t xml:space="preserve">Срок оказания услуг: </w:t>
      </w:r>
      <w:r w:rsidRPr="00A67B2D">
        <w:rPr>
          <w:rFonts w:eastAsiaTheme="minorEastAsia" w:cs="Times New Roman"/>
          <w:bCs/>
          <w:color w:val="000000"/>
          <w:spacing w:val="3"/>
        </w:rPr>
        <w:t>от 5 до 10</w:t>
      </w:r>
      <w:r w:rsidRPr="00A67B2D">
        <w:rPr>
          <w:rFonts w:eastAsiaTheme="minorEastAsia" w:cs="Times New Roman"/>
          <w:color w:val="000000"/>
          <w:spacing w:val="3"/>
        </w:rPr>
        <w:t xml:space="preserve"> рабочих дней, не позднее </w:t>
      </w:r>
      <w:r>
        <w:rPr>
          <w:rFonts w:eastAsiaTheme="minorEastAsia" w:cs="Times New Roman"/>
          <w:b/>
          <w:color w:val="000000"/>
          <w:spacing w:val="3"/>
        </w:rPr>
        <w:t>20.03.2018</w:t>
      </w:r>
      <w:r w:rsidRPr="00A67B2D">
        <w:rPr>
          <w:rFonts w:eastAsiaTheme="minorEastAsia" w:cs="Times New Roman"/>
          <w:b/>
          <w:color w:val="000000"/>
          <w:spacing w:val="3"/>
        </w:rPr>
        <w:t>г.</w:t>
      </w:r>
      <w:r w:rsidRPr="00A67B2D">
        <w:rPr>
          <w:rFonts w:eastAsiaTheme="minorEastAsia" w:cs="Times New Roman"/>
          <w:b/>
          <w:i/>
          <w:color w:val="000000"/>
          <w:spacing w:val="3"/>
        </w:rPr>
        <w:t xml:space="preserve"> </w:t>
      </w:r>
    </w:p>
    <w:p w:rsidR="00A67B2D" w:rsidRPr="00A67B2D" w:rsidRDefault="00A67B2D" w:rsidP="00A67B2D">
      <w:pPr>
        <w:spacing w:after="200" w:line="276" w:lineRule="auto"/>
        <w:ind w:firstLine="0"/>
        <w:jc w:val="left"/>
        <w:rPr>
          <w:rFonts w:eastAsiaTheme="minorEastAsia" w:cs="Times New Roman"/>
        </w:rPr>
      </w:pPr>
      <w:r w:rsidRPr="00A67B2D">
        <w:rPr>
          <w:rFonts w:eastAsiaTheme="minorEastAsia" w:cs="Times New Roman"/>
          <w:b/>
        </w:rPr>
        <w:t xml:space="preserve">Источник финансирования: </w:t>
      </w:r>
      <w:r w:rsidRPr="00A67B2D">
        <w:rPr>
          <w:rFonts w:eastAsiaTheme="minorEastAsia" w:cs="Times New Roman"/>
          <w:color w:val="000000"/>
        </w:rPr>
        <w:t xml:space="preserve">за счет собственных </w:t>
      </w:r>
      <w:r w:rsidRPr="00A67B2D">
        <w:rPr>
          <w:rFonts w:eastAsiaTheme="minorEastAsia" w:cs="Times New Roman"/>
        </w:rPr>
        <w:t>средств Фонда содействия кредитованию малого и среднего предпринимательства Тверской области (микрокредитная компания)</w:t>
      </w:r>
    </w:p>
    <w:p w:rsidR="00A67B2D" w:rsidRDefault="00A67B2D" w:rsidP="007100C1">
      <w:pPr>
        <w:shd w:val="clear" w:color="auto" w:fill="FFFFFF"/>
        <w:suppressAutoHyphens/>
        <w:spacing w:line="20" w:lineRule="atLeast"/>
        <w:ind w:right="23" w:firstLine="0"/>
        <w:rPr>
          <w:rFonts w:eastAsiaTheme="minorEastAsia" w:cs="Times New Roman"/>
        </w:rPr>
      </w:pPr>
      <w:r w:rsidRPr="00A67B2D">
        <w:rPr>
          <w:rFonts w:eastAsiaTheme="minorEastAsia" w:cs="Times New Roman"/>
          <w:b/>
        </w:rPr>
        <w:t xml:space="preserve">Срок, место и порядок предоставления конкурсной документации: </w:t>
      </w:r>
      <w:r w:rsidRPr="00A67B2D">
        <w:rPr>
          <w:rFonts w:eastAsiaTheme="minorEastAsia" w:cs="Times New Roman"/>
        </w:rPr>
        <w:t xml:space="preserve">Конкурсная документация предоставляется </w:t>
      </w:r>
      <w:r w:rsidR="007100C1">
        <w:rPr>
          <w:rFonts w:eastAsiaTheme="minorEastAsia" w:cs="Times New Roman"/>
        </w:rPr>
        <w:t xml:space="preserve">бесплатно </w:t>
      </w:r>
      <w:r w:rsidRPr="00A67B2D">
        <w:rPr>
          <w:rFonts w:eastAsiaTheme="minorEastAsia" w:cs="Times New Roman"/>
        </w:rPr>
        <w:t>по устному запросу заинтересованной аудиторской организации, у ответственного лица Фонда содействия кредитованию малого и среднего предпринимательства Тверской области (микрокредитная компания).</w:t>
      </w:r>
    </w:p>
    <w:p w:rsidR="00A67B2D" w:rsidRPr="00A67B2D" w:rsidRDefault="00A67B2D" w:rsidP="00A67B2D">
      <w:pPr>
        <w:shd w:val="clear" w:color="auto" w:fill="FFFFFF"/>
        <w:suppressAutoHyphens/>
        <w:spacing w:line="20" w:lineRule="atLeast"/>
        <w:ind w:right="23" w:firstLine="709"/>
        <w:rPr>
          <w:rFonts w:eastAsiaTheme="minorEastAsia" w:cs="Times New Roman"/>
          <w:iCs/>
        </w:rPr>
      </w:pPr>
    </w:p>
    <w:p w:rsidR="00A67B2D" w:rsidRPr="00A67B2D" w:rsidRDefault="00A67B2D" w:rsidP="00A67B2D">
      <w:pPr>
        <w:shd w:val="clear" w:color="auto" w:fill="FFFFFF"/>
        <w:suppressAutoHyphens/>
        <w:spacing w:after="200" w:line="276" w:lineRule="auto"/>
        <w:ind w:firstLine="0"/>
        <w:rPr>
          <w:rFonts w:eastAsiaTheme="minorEastAsia" w:cs="Times New Roman"/>
          <w:iCs/>
        </w:rPr>
      </w:pPr>
      <w:r w:rsidRPr="00A67B2D">
        <w:rPr>
          <w:rFonts w:eastAsiaTheme="minorEastAsia" w:cs="Times New Roman"/>
          <w:b/>
        </w:rPr>
        <w:t xml:space="preserve">Срок, место и порядок подачи заявок участников конкурсного отбора: </w:t>
      </w:r>
      <w:r w:rsidRPr="00A67B2D">
        <w:rPr>
          <w:rFonts w:eastAsiaTheme="minorEastAsia" w:cs="Times New Roman"/>
        </w:rPr>
        <w:t xml:space="preserve">Заявки на участие в отборе, оформленные в соответствии с конкурсной документацией, подаются  Заказчику в письменной форме, почтовым отправлением либо нарочным способом, по адресу: </w:t>
      </w:r>
      <w:r w:rsidRPr="00A67B2D">
        <w:rPr>
          <w:rFonts w:eastAsiaTheme="minorEastAsia" w:cs="Times New Roman"/>
          <w:iCs/>
        </w:rPr>
        <w:t>170100, г. Тверь, б-р Радищева, д.31</w:t>
      </w:r>
      <w:proofErr w:type="gramStart"/>
      <w:r w:rsidRPr="00A67B2D">
        <w:rPr>
          <w:rFonts w:eastAsiaTheme="minorEastAsia" w:cs="Times New Roman"/>
          <w:iCs/>
        </w:rPr>
        <w:t xml:space="preserve"> Б</w:t>
      </w:r>
      <w:proofErr w:type="gramEnd"/>
      <w:r w:rsidRPr="00A67B2D">
        <w:rPr>
          <w:rFonts w:eastAsiaTheme="minorEastAsia" w:cs="Times New Roman"/>
        </w:rPr>
        <w:t xml:space="preserve">, ежедневно с 9.00 до 18.00 часов (время местное), кроме праздничных и выходных дней, с </w:t>
      </w:r>
      <w:r w:rsidRPr="00335593">
        <w:rPr>
          <w:rFonts w:eastAsiaTheme="minorEastAsia" w:cs="Times New Roman"/>
          <w:b/>
        </w:rPr>
        <w:t>09.01.2018г.</w:t>
      </w:r>
      <w:r w:rsidRPr="00A67B2D">
        <w:rPr>
          <w:rFonts w:eastAsiaTheme="minorEastAsia" w:cs="Times New Roman"/>
        </w:rPr>
        <w:t xml:space="preserve"> до 18.00 часов (время местное) </w:t>
      </w:r>
      <w:r w:rsidRPr="00335593">
        <w:rPr>
          <w:rFonts w:eastAsiaTheme="minorEastAsia" w:cs="Times New Roman"/>
          <w:b/>
        </w:rPr>
        <w:t>0</w:t>
      </w:r>
      <w:r w:rsidR="007100C1" w:rsidRPr="00335593">
        <w:rPr>
          <w:rFonts w:eastAsiaTheme="minorEastAsia" w:cs="Times New Roman"/>
          <w:b/>
        </w:rPr>
        <w:t>8</w:t>
      </w:r>
      <w:r w:rsidRPr="00335593">
        <w:rPr>
          <w:rFonts w:eastAsiaTheme="minorEastAsia" w:cs="Times New Roman"/>
          <w:b/>
        </w:rPr>
        <w:t>.02.2018г.</w:t>
      </w:r>
      <w:r w:rsidRPr="00A67B2D">
        <w:rPr>
          <w:rFonts w:eastAsiaTheme="minorEastAsia" w:cs="Times New Roman"/>
        </w:rPr>
        <w:t xml:space="preserve"> включительно.</w:t>
      </w:r>
    </w:p>
    <w:p w:rsidR="00A67B2D" w:rsidRPr="00A67B2D" w:rsidRDefault="00A67B2D" w:rsidP="00A67B2D">
      <w:pPr>
        <w:spacing w:after="200" w:line="276" w:lineRule="auto"/>
        <w:ind w:left="644" w:firstLine="0"/>
        <w:jc w:val="left"/>
        <w:rPr>
          <w:rFonts w:eastAsiaTheme="minorEastAsia" w:cs="Times New Roman"/>
          <w:b/>
        </w:rPr>
      </w:pPr>
      <w:r w:rsidRPr="00A67B2D">
        <w:rPr>
          <w:rFonts w:eastAsiaTheme="minorEastAsia" w:cs="Times New Roman"/>
          <w:b/>
        </w:rPr>
        <w:lastRenderedPageBreak/>
        <w:t>Информация о конкурсе:</w:t>
      </w:r>
    </w:p>
    <w:p w:rsidR="00A67B2D" w:rsidRPr="00A67B2D" w:rsidRDefault="00A67B2D" w:rsidP="00A67B2D">
      <w:pPr>
        <w:shd w:val="clear" w:color="auto" w:fill="FFFFFF"/>
        <w:suppressAutoHyphens/>
        <w:spacing w:after="200" w:line="276" w:lineRule="auto"/>
        <w:ind w:firstLine="0"/>
        <w:rPr>
          <w:rFonts w:eastAsiaTheme="minorEastAsia" w:cs="Times New Roman"/>
          <w:iCs/>
        </w:rPr>
      </w:pPr>
      <w:r w:rsidRPr="00A67B2D">
        <w:rPr>
          <w:rFonts w:eastAsiaTheme="minorEastAsia" w:cs="Times New Roman"/>
        </w:rPr>
        <w:t xml:space="preserve">- вскрытие конвертов с заявками на участие в конкурсном отборе,  по адресу: </w:t>
      </w:r>
      <w:r w:rsidRPr="00A67B2D">
        <w:rPr>
          <w:rFonts w:eastAsiaTheme="minorEastAsia" w:cs="Times New Roman"/>
          <w:iCs/>
        </w:rPr>
        <w:t>170100, г. Тверь, б-р Радищева, д.31 Б</w:t>
      </w:r>
      <w:r w:rsidRPr="00A67B2D">
        <w:rPr>
          <w:rFonts w:eastAsiaTheme="minorEastAsia" w:cs="Times New Roman"/>
          <w:color w:val="000000"/>
          <w:spacing w:val="3"/>
        </w:rPr>
        <w:t>.</w:t>
      </w:r>
      <w:r w:rsidRPr="00A67B2D">
        <w:rPr>
          <w:rFonts w:eastAsiaTheme="minorEastAsia" w:cs="Times New Roman"/>
        </w:rPr>
        <w:t xml:space="preserve">,  в 10.00 часов (время местное) </w:t>
      </w:r>
      <w:r w:rsidR="007100C1">
        <w:rPr>
          <w:rFonts w:eastAsiaTheme="minorEastAsia" w:cs="Times New Roman"/>
          <w:b/>
        </w:rPr>
        <w:t>09</w:t>
      </w:r>
      <w:r w:rsidRPr="00A67B2D">
        <w:rPr>
          <w:rFonts w:eastAsiaTheme="minorEastAsia" w:cs="Times New Roman"/>
          <w:b/>
        </w:rPr>
        <w:t>.</w:t>
      </w:r>
      <w:r w:rsidR="007100C1">
        <w:rPr>
          <w:rFonts w:eastAsiaTheme="minorEastAsia" w:cs="Times New Roman"/>
          <w:b/>
        </w:rPr>
        <w:t>02</w:t>
      </w:r>
      <w:r w:rsidRPr="00A67B2D">
        <w:rPr>
          <w:rFonts w:eastAsiaTheme="minorEastAsia" w:cs="Times New Roman"/>
          <w:b/>
        </w:rPr>
        <w:t>.20</w:t>
      </w:r>
      <w:r w:rsidR="007100C1">
        <w:rPr>
          <w:rFonts w:eastAsiaTheme="minorEastAsia" w:cs="Times New Roman"/>
          <w:b/>
        </w:rPr>
        <w:t>18</w:t>
      </w:r>
      <w:r w:rsidRPr="00A67B2D">
        <w:rPr>
          <w:rFonts w:eastAsiaTheme="minorEastAsia" w:cs="Times New Roman"/>
          <w:b/>
        </w:rPr>
        <w:t>г.</w:t>
      </w:r>
    </w:p>
    <w:p w:rsidR="00A67B2D" w:rsidRPr="00A67B2D" w:rsidRDefault="00A67B2D" w:rsidP="00A67B2D">
      <w:pPr>
        <w:shd w:val="clear" w:color="auto" w:fill="FFFFFF"/>
        <w:suppressAutoHyphens/>
        <w:spacing w:after="200" w:line="276" w:lineRule="auto"/>
        <w:ind w:firstLine="0"/>
        <w:rPr>
          <w:rFonts w:eastAsiaTheme="minorEastAsia" w:cs="Times New Roman"/>
          <w:iCs/>
        </w:rPr>
      </w:pPr>
      <w:r w:rsidRPr="00A67B2D">
        <w:rPr>
          <w:rFonts w:eastAsiaTheme="minorEastAsia" w:cs="Times New Roman"/>
        </w:rPr>
        <w:t xml:space="preserve">        - рассмотрение и оценка заявок на участие в конкурсном отборе, по адресу: </w:t>
      </w:r>
      <w:r w:rsidRPr="00A67B2D">
        <w:rPr>
          <w:rFonts w:eastAsiaTheme="minorEastAsia" w:cs="Times New Roman"/>
          <w:iCs/>
        </w:rPr>
        <w:t>170100, г. Тверь, б-р Радищева, д.31 Б</w:t>
      </w:r>
      <w:r w:rsidRPr="00A67B2D">
        <w:rPr>
          <w:rFonts w:eastAsiaTheme="minorEastAsia" w:cs="Times New Roman"/>
          <w:color w:val="000000"/>
          <w:spacing w:val="3"/>
        </w:rPr>
        <w:t>.</w:t>
      </w:r>
    </w:p>
    <w:p w:rsidR="00A67B2D" w:rsidRPr="00A67B2D" w:rsidRDefault="00A67B2D" w:rsidP="00A67B2D">
      <w:pPr>
        <w:spacing w:after="200" w:line="276" w:lineRule="auto"/>
        <w:ind w:hanging="570"/>
        <w:jc w:val="left"/>
        <w:rPr>
          <w:rFonts w:eastAsiaTheme="minorEastAsia" w:cs="Times New Roman"/>
        </w:rPr>
      </w:pPr>
      <w:r w:rsidRPr="00A67B2D">
        <w:rPr>
          <w:rFonts w:eastAsiaTheme="minorEastAsia" w:cs="Times New Roman"/>
        </w:rPr>
        <w:t xml:space="preserve">                    - оценка и сопоставление заявок на участие в конкурсном отборе и определение победителя конкурсного отбора  </w:t>
      </w:r>
      <w:r w:rsidR="007100C1">
        <w:rPr>
          <w:rFonts w:eastAsiaTheme="minorEastAsia" w:cs="Times New Roman"/>
          <w:b/>
        </w:rPr>
        <w:t>12</w:t>
      </w:r>
      <w:r w:rsidRPr="00A67B2D">
        <w:rPr>
          <w:rFonts w:eastAsiaTheme="minorEastAsia" w:cs="Times New Roman"/>
          <w:b/>
        </w:rPr>
        <w:t>.</w:t>
      </w:r>
      <w:r w:rsidR="007100C1">
        <w:rPr>
          <w:rFonts w:eastAsiaTheme="minorEastAsia" w:cs="Times New Roman"/>
          <w:b/>
        </w:rPr>
        <w:t>02</w:t>
      </w:r>
      <w:r w:rsidRPr="00A67B2D">
        <w:rPr>
          <w:rFonts w:eastAsiaTheme="minorEastAsia" w:cs="Times New Roman"/>
          <w:b/>
        </w:rPr>
        <w:t>.20</w:t>
      </w:r>
      <w:r w:rsidR="007100C1">
        <w:rPr>
          <w:rFonts w:eastAsiaTheme="minorEastAsia" w:cs="Times New Roman"/>
          <w:b/>
        </w:rPr>
        <w:t>18</w:t>
      </w:r>
      <w:r w:rsidRPr="00A67B2D">
        <w:rPr>
          <w:rFonts w:eastAsiaTheme="minorEastAsia" w:cs="Times New Roman"/>
          <w:b/>
        </w:rPr>
        <w:t>г. в 10.00 час</w:t>
      </w:r>
      <w:proofErr w:type="gramStart"/>
      <w:r w:rsidRPr="00A67B2D">
        <w:rPr>
          <w:rFonts w:eastAsiaTheme="minorEastAsia" w:cs="Times New Roman"/>
          <w:b/>
        </w:rPr>
        <w:t>.</w:t>
      </w:r>
      <w:proofErr w:type="gramEnd"/>
      <w:r w:rsidRPr="00A67B2D">
        <w:rPr>
          <w:rFonts w:eastAsiaTheme="minorEastAsia" w:cs="Times New Roman"/>
          <w:b/>
        </w:rPr>
        <w:t xml:space="preserve"> (</w:t>
      </w:r>
      <w:proofErr w:type="gramStart"/>
      <w:r w:rsidRPr="00A67B2D">
        <w:rPr>
          <w:rFonts w:eastAsiaTheme="minorEastAsia" w:cs="Times New Roman"/>
        </w:rPr>
        <w:t>в</w:t>
      </w:r>
      <w:proofErr w:type="gramEnd"/>
      <w:r w:rsidRPr="00A67B2D">
        <w:rPr>
          <w:rFonts w:eastAsiaTheme="minorEastAsia" w:cs="Times New Roman"/>
        </w:rPr>
        <w:t>ремя местное)</w:t>
      </w:r>
    </w:p>
    <w:p w:rsidR="00A67B2D" w:rsidRPr="00A67B2D" w:rsidRDefault="00A67B2D" w:rsidP="00A67B2D">
      <w:pPr>
        <w:spacing w:after="200" w:line="276" w:lineRule="auto"/>
        <w:ind w:hanging="570"/>
        <w:jc w:val="left"/>
        <w:rPr>
          <w:rFonts w:eastAsiaTheme="minorEastAsia" w:cs="Times New Roman"/>
          <w:b/>
        </w:rPr>
      </w:pPr>
      <w:r w:rsidRPr="00A67B2D">
        <w:rPr>
          <w:rFonts w:eastAsiaTheme="minorEastAsia" w:cs="Times New Roman"/>
          <w:b/>
        </w:rPr>
        <w:t>Срок заключения договора:</w:t>
      </w:r>
    </w:p>
    <w:p w:rsidR="00A67B2D" w:rsidRPr="00A67B2D" w:rsidRDefault="00A67B2D" w:rsidP="00A67B2D">
      <w:pPr>
        <w:spacing w:after="200" w:line="276" w:lineRule="auto"/>
        <w:ind w:firstLine="0"/>
        <w:jc w:val="left"/>
        <w:rPr>
          <w:rFonts w:eastAsiaTheme="minorEastAsia" w:cs="Times New Roman"/>
        </w:rPr>
      </w:pPr>
      <w:r w:rsidRPr="00A67B2D">
        <w:rPr>
          <w:rFonts w:eastAsiaTheme="minorEastAsia" w:cs="Times New Roman"/>
        </w:rPr>
        <w:t>Фонд в срок не более 20 календарных дней после даты подведения итогов конкурсного отбора направляет в аудиторскую организацию (аудитору), признанную(ому) победителем конкурсного отбора, договор для подписания.</w:t>
      </w:r>
    </w:p>
    <w:p w:rsidR="00A67B2D" w:rsidRPr="00A67B2D" w:rsidRDefault="00A67B2D" w:rsidP="00A67B2D">
      <w:pPr>
        <w:keepNext/>
        <w:widowControl w:val="0"/>
        <w:shd w:val="clear" w:color="auto" w:fill="FFFFFF"/>
        <w:tabs>
          <w:tab w:val="left" w:pos="900"/>
        </w:tabs>
        <w:ind w:firstLine="426"/>
        <w:rPr>
          <w:rFonts w:eastAsia="Times New Roman" w:cs="Times New Roman"/>
          <w:lang w:eastAsia="ar-SA"/>
        </w:rPr>
      </w:pPr>
      <w:r w:rsidRPr="00A67B2D">
        <w:rPr>
          <w:rFonts w:eastAsia="Times New Roman" w:cs="Times New Roman"/>
          <w:lang w:eastAsia="ar-SA"/>
        </w:rPr>
        <w:t xml:space="preserve">    Размер обеспечения заявки на участие в конкурсе, срок и порядок внесения денежных средств в качестве обеспечения такой заявки, реквизиты счета для перечисления указанных денежных средств: </w:t>
      </w:r>
      <w:r w:rsidRPr="00A67B2D">
        <w:rPr>
          <w:rFonts w:eastAsia="Times New Roman" w:cs="Times New Roman"/>
          <w:b/>
          <w:bCs/>
          <w:lang w:eastAsia="ar-SA"/>
        </w:rPr>
        <w:t>не предусмотрено</w:t>
      </w:r>
      <w:r w:rsidRPr="00A67B2D">
        <w:rPr>
          <w:rFonts w:eastAsia="Times New Roman" w:cs="Times New Roman"/>
          <w:lang w:eastAsia="ar-SA"/>
        </w:rPr>
        <w:t>.</w:t>
      </w:r>
    </w:p>
    <w:p w:rsidR="007100C1" w:rsidRDefault="007100C1" w:rsidP="007100C1">
      <w:pPr>
        <w:suppressAutoHyphens/>
        <w:spacing w:after="200" w:line="276" w:lineRule="auto"/>
        <w:ind w:firstLine="709"/>
        <w:jc w:val="center"/>
        <w:rPr>
          <w:rFonts w:eastAsiaTheme="minorEastAsia" w:cs="Times New Roman"/>
          <w:b/>
          <w:bCs/>
          <w:color w:val="000000"/>
          <w:sz w:val="28"/>
          <w:szCs w:val="28"/>
        </w:rPr>
      </w:pPr>
    </w:p>
    <w:p w:rsidR="007100C1" w:rsidRDefault="007100C1">
      <w:pPr>
        <w:rPr>
          <w:rFonts w:eastAsiaTheme="minorEastAsia" w:cs="Times New Roman"/>
          <w:b/>
          <w:bCs/>
          <w:color w:val="000000"/>
          <w:sz w:val="28"/>
          <w:szCs w:val="28"/>
        </w:rPr>
      </w:pPr>
      <w:r>
        <w:rPr>
          <w:rFonts w:eastAsiaTheme="minorEastAsia" w:cs="Times New Roman"/>
          <w:b/>
          <w:bCs/>
          <w:color w:val="000000"/>
          <w:sz w:val="28"/>
          <w:szCs w:val="28"/>
        </w:rPr>
        <w:br w:type="page"/>
      </w:r>
    </w:p>
    <w:p w:rsidR="007100C1" w:rsidRPr="007100C1" w:rsidRDefault="007100C1" w:rsidP="007100C1">
      <w:pPr>
        <w:suppressAutoHyphens/>
        <w:spacing w:after="200" w:line="276" w:lineRule="auto"/>
        <w:ind w:firstLine="709"/>
        <w:jc w:val="center"/>
        <w:rPr>
          <w:rFonts w:eastAsiaTheme="minorEastAsia" w:cs="Times New Roman"/>
          <w:b/>
          <w:bCs/>
          <w:color w:val="000000"/>
          <w:sz w:val="28"/>
          <w:szCs w:val="28"/>
        </w:rPr>
      </w:pPr>
      <w:r w:rsidRPr="007100C1">
        <w:rPr>
          <w:rFonts w:eastAsiaTheme="minorEastAsia" w:cs="Times New Roman"/>
          <w:b/>
          <w:bCs/>
          <w:color w:val="000000"/>
          <w:sz w:val="28"/>
          <w:szCs w:val="28"/>
        </w:rPr>
        <w:lastRenderedPageBreak/>
        <w:t>Техническое задание:</w:t>
      </w:r>
    </w:p>
    <w:p w:rsidR="007100C1" w:rsidRPr="007100C1" w:rsidRDefault="007100C1" w:rsidP="007100C1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  <w:r w:rsidRPr="007100C1">
        <w:rPr>
          <w:rFonts w:eastAsiaTheme="minorEastAsia" w:cs="Times New Roman"/>
          <w:sz w:val="26"/>
          <w:szCs w:val="26"/>
        </w:rPr>
        <w:t>Предмет конкурсного отбора: Оказание услуг по проведению обязательного ежегодного аудита Фонда за 2017 год.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049"/>
        <w:gridCol w:w="555"/>
        <w:gridCol w:w="1815"/>
        <w:gridCol w:w="4880"/>
      </w:tblGrid>
      <w:tr w:rsidR="007100C1" w:rsidRPr="007100C1" w:rsidTr="008F7F3D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napToGrid w:val="0"/>
              <w:spacing w:line="20" w:lineRule="atLeast"/>
              <w:ind w:firstLine="0"/>
              <w:jc w:val="center"/>
              <w:rPr>
                <w:rFonts w:eastAsiaTheme="minorEastAsia" w:cs="Times New Roman"/>
                <w:b/>
              </w:rPr>
            </w:pPr>
            <w:r w:rsidRPr="007100C1">
              <w:rPr>
                <w:rFonts w:eastAsiaTheme="minorEastAsia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napToGrid w:val="0"/>
              <w:spacing w:line="20" w:lineRule="atLeast"/>
              <w:ind w:firstLine="0"/>
              <w:jc w:val="center"/>
              <w:rPr>
                <w:rFonts w:eastAsiaTheme="minorEastAsia" w:cs="Times New Roman"/>
                <w:b/>
              </w:rPr>
            </w:pPr>
            <w:r w:rsidRPr="007100C1">
              <w:rPr>
                <w:rFonts w:eastAsiaTheme="minorEastAsia" w:cs="Times New Roman"/>
                <w:b/>
                <w:sz w:val="22"/>
                <w:szCs w:val="22"/>
              </w:rPr>
              <w:t>Наименование задачи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napToGrid w:val="0"/>
              <w:spacing w:line="20" w:lineRule="atLeast"/>
              <w:ind w:firstLine="0"/>
              <w:jc w:val="center"/>
              <w:rPr>
                <w:rFonts w:eastAsiaTheme="minorEastAsia" w:cs="Times New Roman"/>
                <w:b/>
              </w:rPr>
            </w:pPr>
            <w:r w:rsidRPr="007100C1">
              <w:rPr>
                <w:rFonts w:eastAsiaTheme="minorEastAsia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napToGrid w:val="0"/>
              <w:spacing w:line="20" w:lineRule="atLeast"/>
              <w:ind w:firstLine="0"/>
              <w:jc w:val="center"/>
              <w:rPr>
                <w:rFonts w:eastAsiaTheme="minorEastAsia" w:cs="Times New Roman"/>
                <w:b/>
              </w:rPr>
            </w:pPr>
            <w:r w:rsidRPr="007100C1">
              <w:rPr>
                <w:rFonts w:eastAsiaTheme="minorEastAsia" w:cs="Times New Roman"/>
                <w:b/>
                <w:sz w:val="22"/>
                <w:szCs w:val="22"/>
              </w:rPr>
              <w:t>Наименование подзадачи</w:t>
            </w:r>
          </w:p>
        </w:tc>
        <w:tc>
          <w:tcPr>
            <w:tcW w:w="4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napToGrid w:val="0"/>
              <w:spacing w:line="20" w:lineRule="atLeast"/>
              <w:ind w:firstLine="0"/>
              <w:jc w:val="center"/>
              <w:rPr>
                <w:rFonts w:eastAsiaTheme="minorEastAsia" w:cs="Times New Roman"/>
                <w:b/>
              </w:rPr>
            </w:pPr>
            <w:r w:rsidRPr="007100C1">
              <w:rPr>
                <w:rFonts w:eastAsiaTheme="minorEastAsia" w:cs="Times New Roman"/>
                <w:b/>
                <w:sz w:val="22"/>
                <w:szCs w:val="22"/>
              </w:rPr>
              <w:t>Порядок решения задачи Последовательность решения задачи</w:t>
            </w: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1.</w:t>
            </w:r>
          </w:p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Аудит учредительных </w:t>
            </w:r>
          </w:p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документов</w:t>
            </w:r>
          </w:p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1.1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autoSpaceDE w:val="0"/>
              <w:spacing w:line="20" w:lineRule="atLeast"/>
              <w:ind w:firstLine="0"/>
              <w:jc w:val="left"/>
              <w:rPr>
                <w:rFonts w:eastAsia="Arial" w:cs="Times New Roman"/>
                <w:lang w:eastAsia="ar-SA"/>
              </w:rPr>
            </w:pPr>
            <w:r w:rsidRPr="007100C1">
              <w:rPr>
                <w:rFonts w:eastAsia="Arial" w:cs="Times New Roman"/>
                <w:bCs/>
                <w:sz w:val="22"/>
                <w:szCs w:val="22"/>
                <w:lang w:eastAsia="ar-SA"/>
              </w:rPr>
              <w:t>а) проверить соответствие Устава предприятия</w:t>
            </w:r>
            <w:r w:rsidRPr="007100C1">
              <w:rPr>
                <w:rFonts w:eastAsia="Arial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t xml:space="preserve">    действующему законодательству; </w:t>
            </w:r>
          </w:p>
          <w:p w:rsidR="007100C1" w:rsidRPr="007100C1" w:rsidRDefault="007100C1" w:rsidP="007100C1">
            <w:pPr>
              <w:suppressAutoHyphens/>
              <w:autoSpaceDE w:val="0"/>
              <w:spacing w:line="20" w:lineRule="atLeast"/>
              <w:ind w:firstLine="0"/>
              <w:jc w:val="left"/>
              <w:rPr>
                <w:rFonts w:eastAsia="Arial" w:cs="Times New Roman"/>
                <w:lang w:eastAsia="ar-SA"/>
              </w:rPr>
            </w:pP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t xml:space="preserve">б) проверить  учетную политику  и  соответствие содержания учетной политике, действующим правовым актам и законодательству; </w:t>
            </w:r>
          </w:p>
          <w:p w:rsidR="007100C1" w:rsidRPr="007100C1" w:rsidRDefault="007100C1" w:rsidP="007100C1">
            <w:pPr>
              <w:suppressAutoHyphens/>
              <w:autoSpaceDE w:val="0"/>
              <w:spacing w:line="20" w:lineRule="atLeast"/>
              <w:ind w:firstLine="0"/>
              <w:jc w:val="left"/>
              <w:rPr>
                <w:rFonts w:eastAsia="Arial" w:cs="Times New Roman"/>
                <w:lang w:eastAsia="ar-SA"/>
              </w:rPr>
            </w:pP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t>в)  проверить юридические факты регистрации Фонда и имущества  в  соответствии с   требованиями действующим законодательством;</w:t>
            </w:r>
          </w:p>
          <w:p w:rsidR="007100C1" w:rsidRPr="007100C1" w:rsidRDefault="007100C1" w:rsidP="007100C1">
            <w:pPr>
              <w:suppressAutoHyphens/>
              <w:autoSpaceDE w:val="0"/>
              <w:spacing w:line="20" w:lineRule="atLeast"/>
              <w:ind w:firstLine="0"/>
              <w:jc w:val="left"/>
              <w:rPr>
                <w:rFonts w:eastAsia="Arial" w:cs="Times New Roman"/>
                <w:bCs/>
                <w:lang w:eastAsia="ar-SA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2.1.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Аудит основных средств </w:t>
            </w:r>
          </w:p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(01, 02)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="Arial" w:cs="Times New Roman"/>
                <w:lang w:eastAsia="ar-SA"/>
              </w:rPr>
            </w:pP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t xml:space="preserve">Проверить и подтвердить: </w:t>
            </w: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 а) правильность оформления материалов инвентаризации основных средств и отражения результатов инвентаризации в учете; </w:t>
            </w: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б) наличие и сохранность основных средств; </w:t>
            </w: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в) правильность отражения в учете основных средств; </w:t>
            </w: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г) правильность начисления износа (амортизации); </w:t>
            </w: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д) правильность определения балансовой стоимости основных средств; </w:t>
            </w: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br/>
              <w:t xml:space="preserve">е) правильность отражения в учете операций поступления и выбытия основных средств. </w:t>
            </w: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Аудит внеоборотных активов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2.2.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Аудит нематериальных активов, вложения во внеоборотные активы отложенных налоговых активов и обязательств (04, 05, 08,09, 77)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="Arial" w:cs="Times New Roman"/>
              </w:rPr>
            </w:pPr>
            <w:r w:rsidRPr="007100C1">
              <w:rPr>
                <w:rFonts w:eastAsia="Arial" w:cs="Times New Roman"/>
                <w:sz w:val="22"/>
                <w:szCs w:val="22"/>
              </w:rPr>
              <w:t xml:space="preserve">Проверить и подтвердить: </w:t>
            </w:r>
            <w:r w:rsidRPr="007100C1">
              <w:rPr>
                <w:rFonts w:eastAsia="Arial" w:cs="Times New Roman"/>
                <w:sz w:val="22"/>
                <w:szCs w:val="22"/>
              </w:rPr>
              <w:br/>
              <w:t>а) правильность аналитического и синтетического учета приобретения объектов основных средств, нематериальных активов.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="Arial Unicode MS" w:cs="Times New Roman"/>
              </w:rPr>
            </w:pPr>
            <w:r w:rsidRPr="007100C1">
              <w:rPr>
                <w:rFonts w:eastAsia="Arial" w:cs="Times New Roman"/>
                <w:sz w:val="22"/>
                <w:szCs w:val="22"/>
              </w:rPr>
              <w:t xml:space="preserve">б) наличие и сохранность нематериальных активов; </w:t>
            </w:r>
            <w:r w:rsidRPr="007100C1">
              <w:rPr>
                <w:rFonts w:eastAsia="Arial" w:cs="Times New Roman"/>
                <w:sz w:val="22"/>
                <w:szCs w:val="22"/>
              </w:rPr>
              <w:br/>
            </w: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в) правильность начисления амортизации; 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br/>
              <w:t xml:space="preserve">г) правильность определения балансовой стоимости нематериальных активов; 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br/>
              <w:t xml:space="preserve">д) правильность отражения в учете операций поступления, выбытия нематериальных активов. 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br/>
              <w:t>г) правильность формирования отложенных налоговых активов и обязательств</w:t>
            </w: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snapToGrid w:val="0"/>
                <w:lang w:eastAsia="ar-SA"/>
              </w:rPr>
            </w:pPr>
            <w:r w:rsidRPr="007100C1">
              <w:rPr>
                <w:rFonts w:eastAsia="Times New Roman" w:cs="Times New Roman"/>
                <w:snapToGrid w:val="0"/>
                <w:sz w:val="22"/>
                <w:szCs w:val="22"/>
                <w:lang w:eastAsia="ar-SA"/>
              </w:rPr>
              <w:t>Аудит финансовых вложений и ценных бумаг (58)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3.1.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финансовых вложений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  <w:snapToGrid w:val="0"/>
                <w:u w:val="single"/>
              </w:rPr>
            </w:pPr>
            <w:r w:rsidRPr="007100C1">
              <w:rPr>
                <w:rFonts w:eastAsiaTheme="minorEastAsia" w:cs="Times New Roman"/>
                <w:snapToGrid w:val="0"/>
                <w:sz w:val="22"/>
                <w:szCs w:val="22"/>
                <w:u w:val="single"/>
              </w:rPr>
              <w:t>Проверить и подтвердить: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а) правильность оформления материалов инвентаризации финансовых вложений и отражения результатов инвентаризации в учете;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б) правильность синтетического и аналитического учета финансовых вложений 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в). Достоверности начисления, поступления и отражения в учете доходов по операциям с финансовыми вложениями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snapToGrid w:val="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3.2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специальных счетов в банках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napToGrid w:val="0"/>
                <w:sz w:val="22"/>
                <w:szCs w:val="22"/>
                <w:lang w:eastAsia="ar-SA"/>
              </w:rPr>
              <w:t>Аудит оборотных активов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4.1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материально-производственных запасов и товаров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(10, 41)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  <w:snapToGrid w:val="0"/>
                <w:u w:val="single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7100C1">
              <w:rPr>
                <w:rFonts w:eastAsiaTheme="minorEastAsia" w:cs="Times New Roman"/>
                <w:snapToGrid w:val="0"/>
                <w:sz w:val="22"/>
                <w:szCs w:val="22"/>
                <w:u w:val="single"/>
              </w:rPr>
              <w:t>Проверить и подтвердить: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а) правильность оформления материалов инвентаризации материально-производственных запасов и отражения результатов инвентаризации в учете;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б) правильность определения и списания израсходованных материально-производственных запасов;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в) правильность синтетического и аналитического учета материально-производственных запасов.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а) правильность оформления материалов инвентаризации товаров и отражения результатов инвентаризации в учете;</w:t>
            </w:r>
          </w:p>
          <w:p w:rsidR="007100C1" w:rsidRPr="007100C1" w:rsidRDefault="007100C1" w:rsidP="007100C1">
            <w:pPr>
              <w:suppressAutoHyphens/>
              <w:autoSpaceDE w:val="0"/>
              <w:spacing w:line="20" w:lineRule="atLeast"/>
              <w:ind w:firstLine="0"/>
              <w:jc w:val="left"/>
              <w:rPr>
                <w:rFonts w:eastAsia="Arial" w:cs="Times New Roman"/>
                <w:lang w:eastAsia="ar-SA"/>
              </w:rPr>
            </w:pPr>
            <w:r w:rsidRPr="007100C1">
              <w:rPr>
                <w:rFonts w:eastAsia="Arial" w:cs="Times New Roman"/>
                <w:sz w:val="22"/>
                <w:szCs w:val="22"/>
                <w:lang w:eastAsia="ar-SA"/>
              </w:rPr>
              <w:t>б) правильность синтетического и аналитического учета товаров.</w:t>
            </w: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5.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  <w:snapToGrid w:val="0"/>
              </w:rPr>
            </w:pPr>
            <w:r w:rsidRPr="007100C1">
              <w:rPr>
                <w:rFonts w:eastAsiaTheme="minorEastAsia" w:cs="Times New Roman"/>
                <w:snapToGrid w:val="0"/>
                <w:sz w:val="22"/>
                <w:szCs w:val="22"/>
              </w:rPr>
              <w:t>Аудит расходов (20, 26)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5.1.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  <w:snapToGrid w:val="0"/>
              </w:rPr>
            </w:pPr>
            <w:r w:rsidRPr="007100C1">
              <w:rPr>
                <w:rFonts w:eastAsiaTheme="minorEastAsia" w:cs="Times New Roman"/>
                <w:snapToGrid w:val="0"/>
                <w:sz w:val="22"/>
                <w:szCs w:val="22"/>
              </w:rPr>
              <w:t>Аудит расходов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  <w:snapToGrid w:val="0"/>
              </w:rPr>
            </w:pPr>
            <w:r w:rsidRPr="007100C1">
              <w:rPr>
                <w:rFonts w:eastAsiaTheme="minorEastAsia" w:cs="Times New Roman"/>
                <w:snapToGrid w:val="0"/>
                <w:sz w:val="22"/>
                <w:szCs w:val="22"/>
              </w:rPr>
              <w:t xml:space="preserve">для целей 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napToGrid w:val="0"/>
                <w:sz w:val="22"/>
                <w:szCs w:val="22"/>
              </w:rPr>
              <w:t>бухгалтерского учета.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  <w:snapToGrid w:val="0"/>
                <w:u w:val="single"/>
              </w:rPr>
            </w:pPr>
            <w:r w:rsidRPr="007100C1">
              <w:rPr>
                <w:rFonts w:eastAsiaTheme="minorEastAsia" w:cs="Times New Roman"/>
                <w:snapToGrid w:val="0"/>
                <w:sz w:val="22"/>
                <w:szCs w:val="22"/>
                <w:u w:val="single"/>
              </w:rPr>
              <w:t>Проверить и подтвердить: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а) Достоверность отчетных данных о фактической себестоимости работ, услуг.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б) Аудит себестоимости работ, услуг по статьям затрат.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5.2.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затрат для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целей 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налогообложения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  <w:snapToGrid w:val="0"/>
                <w:u w:val="single"/>
              </w:rPr>
            </w:pPr>
            <w:r w:rsidRPr="007100C1">
              <w:rPr>
                <w:rFonts w:eastAsiaTheme="minorEastAsia" w:cs="Times New Roman"/>
                <w:snapToGrid w:val="0"/>
                <w:sz w:val="22"/>
                <w:szCs w:val="22"/>
                <w:u w:val="single"/>
              </w:rPr>
              <w:t>Проверить и подтвердить: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а) правильность исчисления материальных расходов, предусмотренных ст. 254 НК РФ;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б) правильность исчисления расходов на оплату труда, предусмотренных ст. 255 НК РФ;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в) правильность формирования состава амортизируемого имущества и определения его первоначальной стоимости в соответствии со ст. 256 и 257 НК РФ;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г) правильность включения амортизируемого имущества в состав амортизационных групп в соответствии со ст. 258 НК РФ;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д) правильность расчета сумм амортизации (износа) в соответствии со ст. 259 НК РФ;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е) правильность включения в состав затрат аудируемого периода расходов на ремонт основных средств в соответствии со ст. 260 НК РФ;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ж) обоснованность расходов на обязательное и добровольное страхование имущества в соответствии со ст. 263 НК РФ;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з) правильность списания на себестоимость прочих расходов, связанных с производством и (или) реализацией (ст. 264 НК РФ);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и) правильность списания прочих расходов, связанных с производством и (или) реализацией (ст. 265 НК РФ);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к)  правильность определения расходов, не учитываемых в целях налогообложения (ст. 270 НК РФ).</w:t>
            </w: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6.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Аудит денежных </w:t>
            </w: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lastRenderedPageBreak/>
              <w:t xml:space="preserve">средств 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lastRenderedPageBreak/>
              <w:t>6.1.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Аудит кассовых </w:t>
            </w: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lastRenderedPageBreak/>
              <w:t>операций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(50, 51,55,57)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6.2.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="Arial Unicode MS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Аудит операций по расчетным счетам 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7.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расчетов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7.1.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Аудит расчетов с поставщиками и подрядчиками, покупателями и заказчиками, дебиторами и кредиторами 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(60, 62, 76)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 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г) проверить правильность оформления первичных документов по поставке услуг и оказанию услуг с целью подтверждения обоснованности возникновения дебиторской задолженности;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д) подтвердить своевременность погашения и правильность отражения на счетах бухгалтерского учета дебиторской задолженности;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4" w:space="0" w:color="auto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7.2.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Аудит расчетов с бюджетом 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(68)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  <w:u w:val="single"/>
              </w:rPr>
              <w:t>Проверить: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br/>
              <w:t>а) правильность определения налогооблагаемой базы по отдельным, наиболее важным налогам (НДФЛ, НДС, налог на прибыль, налог на имущество, транспортный);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б) правильность применения налоговых ставок; 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br/>
              <w:t>в) правомерность применения льгот при расчете и уплате налогов;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г) правильность начисления, полноту и своевременность перечисления налоговых платежей, правильность составления налоговой отчетности.</w:t>
            </w:r>
          </w:p>
        </w:tc>
      </w:tr>
      <w:tr w:rsidR="007100C1" w:rsidRPr="007100C1" w:rsidTr="008F7F3D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7.3.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расчетов по оплате труда и страховых взносов  (69, 70, 73)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  <w:u w:val="single"/>
              </w:rPr>
              <w:t>Проверить: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br/>
              <w:t>а) правильность начислений и расчетов по оплате труда сотрудникам и работникам по гражданско-правовым договорам;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б) правильность начислений и расчетов с сотрудниками по прочим операциям и компенсациям;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в) правильность определения налогооблагаемой базы по страховым взносам по трудовым договорам и договорам гражданско-правового характера.</w:t>
            </w:r>
          </w:p>
        </w:tc>
      </w:tr>
      <w:tr w:rsidR="007100C1" w:rsidRPr="007100C1" w:rsidTr="008F7F3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7.4.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Аудит расчетов с подотчетными лицами 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lastRenderedPageBreak/>
              <w:t>(71)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7.</w:t>
            </w:r>
            <w:r w:rsidRPr="007100C1">
              <w:rPr>
                <w:rFonts w:eastAsiaTheme="minorEastAsia" w:cs="Times New Roman"/>
                <w:sz w:val="22"/>
                <w:szCs w:val="22"/>
                <w:lang w:val="en-US"/>
              </w:rPr>
              <w:t>6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расчетов по претензиям (76.02)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а) выяснить своевременность принятых мер по возмещению нанесенного ущерба, проверить обоснованность претензий;</w:t>
            </w:r>
            <w:r w:rsidRPr="007100C1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7100C1">
              <w:rPr>
                <w:rFonts w:eastAsia="Arial" w:cs="Times New Roman"/>
                <w:sz w:val="22"/>
                <w:szCs w:val="22"/>
              </w:rPr>
              <w:br/>
            </w: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б) проверить расчеты по претензиям; </w:t>
            </w:r>
            <w:r w:rsidRPr="007100C1">
              <w:rPr>
                <w:rFonts w:eastAsia="Arial" w:cs="Times New Roman"/>
                <w:sz w:val="22"/>
                <w:szCs w:val="22"/>
              </w:rPr>
              <w:br/>
            </w: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в) установить, соблюдались ли сроки и порядок рассмотрения претензий; </w:t>
            </w:r>
            <w:r w:rsidRPr="007100C1">
              <w:rPr>
                <w:rFonts w:eastAsia="Arial" w:cs="Times New Roman"/>
                <w:sz w:val="22"/>
                <w:szCs w:val="22"/>
              </w:rPr>
              <w:br/>
            </w:r>
            <w:r w:rsidRPr="007100C1">
              <w:rPr>
                <w:rFonts w:eastAsiaTheme="minorEastAsia" w:cs="Times New Roman"/>
                <w:sz w:val="22"/>
                <w:szCs w:val="22"/>
              </w:rPr>
              <w:t xml:space="preserve">г) проверить правильность оформления материалов по претензиям . </w:t>
            </w: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8.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капитала и целевого финансирования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8.1.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="Arial Unicode MS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целевого финансирования (86)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="Arial" w:cs="Times New Roman"/>
                <w:sz w:val="22"/>
                <w:szCs w:val="22"/>
              </w:rPr>
              <w:t xml:space="preserve">Проверить и подтвердить: </w:t>
            </w:r>
            <w:r w:rsidRPr="007100C1">
              <w:rPr>
                <w:rFonts w:eastAsia="Arial" w:cs="Times New Roman"/>
                <w:sz w:val="22"/>
                <w:szCs w:val="22"/>
              </w:rPr>
              <w:br/>
              <w:t xml:space="preserve">а) правильность аналитического и синтетического учета </w:t>
            </w:r>
            <w:r w:rsidRPr="007100C1">
              <w:rPr>
                <w:rFonts w:eastAsiaTheme="minorEastAsia" w:cs="Times New Roman"/>
                <w:sz w:val="22"/>
                <w:szCs w:val="22"/>
              </w:rPr>
              <w:t>целевого финансирования;</w:t>
            </w:r>
            <w:r w:rsidRPr="007100C1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7100C1">
              <w:rPr>
                <w:rFonts w:eastAsia="Arial" w:cs="Times New Roman"/>
                <w:sz w:val="22"/>
                <w:szCs w:val="22"/>
              </w:rPr>
              <w:br/>
              <w:t xml:space="preserve">б) правильность отражения на счетах бухгалтерского учета и бухгалтерской отчетности средств целевого финансирования и поступлений; </w:t>
            </w:r>
            <w:r w:rsidRPr="007100C1">
              <w:rPr>
                <w:rFonts w:eastAsia="Arial" w:cs="Times New Roman"/>
                <w:sz w:val="22"/>
                <w:szCs w:val="22"/>
              </w:rPr>
              <w:br/>
            </w:r>
            <w:r w:rsidRPr="007100C1">
              <w:rPr>
                <w:rFonts w:eastAsiaTheme="minorEastAsia" w:cs="Times New Roman"/>
                <w:sz w:val="22"/>
                <w:szCs w:val="22"/>
              </w:rPr>
              <w:t>в) проверка целевого использования</w:t>
            </w:r>
            <w:r w:rsidRPr="007100C1">
              <w:rPr>
                <w:rFonts w:eastAsia="Arial" w:cs="Times New Roman"/>
                <w:sz w:val="22"/>
                <w:szCs w:val="22"/>
              </w:rPr>
              <w:t xml:space="preserve"> средств целевого финансирования и поступлений</w:t>
            </w: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8.2.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нераспределенной прибыли (непокрытого убытка) (84)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lang w:eastAsia="ar-SA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left w:val="single" w:sz="1" w:space="0" w:color="000000"/>
              <w:bottom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9.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резервов, оценочных обязательств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2" w:space="0" w:color="000000"/>
            </w:tcBorders>
          </w:tcPr>
          <w:p w:rsidR="007100C1" w:rsidRPr="007100C1" w:rsidRDefault="007100C1" w:rsidP="007100C1">
            <w:pPr>
              <w:suppressAutoHyphens/>
              <w:spacing w:line="20" w:lineRule="atLeast"/>
              <w:ind w:firstLine="0"/>
              <w:jc w:val="left"/>
              <w:rPr>
                <w:rFonts w:eastAsia="Times New Roman" w:cs="Times New Roman"/>
                <w:b/>
                <w:lang w:eastAsia="ar-SA"/>
              </w:rPr>
            </w:pPr>
            <w:r w:rsidRPr="007100C1">
              <w:rPr>
                <w:rFonts w:eastAsia="Times New Roman" w:cs="Times New Roman"/>
                <w:sz w:val="22"/>
                <w:szCs w:val="22"/>
                <w:lang w:eastAsia="ar-SA"/>
              </w:rPr>
              <w:t>9.1.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резерва на потери по займам, сомнительным долгам (59,63)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10.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расходов будущих периодов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10.1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расходов будущих периодов</w:t>
            </w:r>
          </w:p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="Arial Unicode MS" w:cs="Times New Roman"/>
              </w:rPr>
            </w:pP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11.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забалансовых счетов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11.1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Аудит забалансовых счетов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sz w:val="22"/>
                <w:szCs w:val="22"/>
              </w:rPr>
              <w:t>12.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="Arial" w:cs="Times New Roman"/>
              </w:rPr>
            </w:pPr>
            <w:r w:rsidRPr="007100C1">
              <w:rPr>
                <w:rFonts w:eastAsia="Arial" w:cs="Times New Roman"/>
                <w:sz w:val="22"/>
                <w:szCs w:val="22"/>
              </w:rPr>
              <w:t>Аудит бухгалтерского учета и бухгалтерской отчетности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rPr>
                <w:rFonts w:eastAsia="Arial" w:cs="Times New Roman"/>
              </w:rPr>
            </w:pPr>
            <w:r w:rsidRPr="007100C1">
              <w:rPr>
                <w:rFonts w:eastAsia="Arial" w:cs="Times New Roman"/>
                <w:sz w:val="22"/>
                <w:szCs w:val="22"/>
              </w:rPr>
              <w:t>12.1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="Arial" w:cs="Times New Roman"/>
              </w:rPr>
            </w:pPr>
            <w:r w:rsidRPr="007100C1">
              <w:rPr>
                <w:rFonts w:eastAsia="Arial" w:cs="Times New Roman"/>
                <w:sz w:val="22"/>
                <w:szCs w:val="22"/>
              </w:rPr>
              <w:t>Аудит бухгалтерского учета и бухгалтерской отчетности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0C1" w:rsidRPr="007100C1" w:rsidRDefault="007100C1" w:rsidP="007100C1">
            <w:pPr>
              <w:spacing w:line="20" w:lineRule="atLeast"/>
              <w:ind w:firstLine="0"/>
              <w:jc w:val="left"/>
              <w:rPr>
                <w:rFonts w:eastAsia="Arial" w:cs="Times New Roman"/>
              </w:rPr>
            </w:pPr>
            <w:r w:rsidRPr="007100C1">
              <w:rPr>
                <w:rFonts w:eastAsia="Arial" w:cs="Times New Roman"/>
                <w:sz w:val="22"/>
                <w:szCs w:val="22"/>
              </w:rPr>
              <w:t xml:space="preserve">Проверить и подтвердить:  </w:t>
            </w:r>
            <w:r w:rsidRPr="007100C1">
              <w:rPr>
                <w:rFonts w:eastAsia="Arial" w:cs="Times New Roman"/>
                <w:sz w:val="22"/>
                <w:szCs w:val="22"/>
              </w:rPr>
              <w:br/>
              <w:t>а) правильность составления годовой бухгалтерской отчетности</w:t>
            </w:r>
          </w:p>
        </w:tc>
      </w:tr>
    </w:tbl>
    <w:p w:rsidR="007100C1" w:rsidRPr="007100C1" w:rsidRDefault="007100C1" w:rsidP="007100C1">
      <w:pPr>
        <w:shd w:val="clear" w:color="auto" w:fill="FFFFFF"/>
        <w:suppressAutoHyphens/>
        <w:snapToGrid w:val="0"/>
        <w:spacing w:after="200" w:line="276" w:lineRule="auto"/>
        <w:ind w:firstLine="709"/>
        <w:rPr>
          <w:rFonts w:eastAsiaTheme="minorEastAsia" w:cs="Times New Roman"/>
          <w:sz w:val="26"/>
          <w:szCs w:val="26"/>
        </w:rPr>
      </w:pPr>
    </w:p>
    <w:p w:rsidR="00B53AA2" w:rsidRPr="00B53AA2" w:rsidRDefault="00B53AA2" w:rsidP="00B53AA2">
      <w:pPr>
        <w:suppressAutoHyphens/>
        <w:spacing w:after="200" w:line="276" w:lineRule="auto"/>
        <w:ind w:firstLine="0"/>
        <w:jc w:val="center"/>
        <w:rPr>
          <w:rFonts w:eastAsiaTheme="minorEastAsia" w:cs="Times New Roman"/>
          <w:b/>
        </w:rPr>
      </w:pPr>
      <w:r w:rsidRPr="00B53AA2">
        <w:rPr>
          <w:rFonts w:eastAsiaTheme="minorEastAsia" w:cs="Times New Roman"/>
          <w:b/>
        </w:rPr>
        <w:t>Оформление результатов аудита</w:t>
      </w:r>
    </w:p>
    <w:p w:rsidR="007100C1" w:rsidRPr="007100C1" w:rsidRDefault="00B53AA2" w:rsidP="00B53AA2">
      <w:pPr>
        <w:suppressAutoHyphens/>
        <w:spacing w:after="200" w:line="276" w:lineRule="auto"/>
        <w:ind w:firstLine="705"/>
        <w:rPr>
          <w:rFonts w:eastAsiaTheme="minorEastAsia" w:cs="Times New Roman"/>
        </w:rPr>
      </w:pPr>
      <w:r w:rsidRPr="00B53AA2">
        <w:rPr>
          <w:rFonts w:eastAsiaTheme="minorEastAsia" w:cs="Times New Roman"/>
        </w:rPr>
        <w:t>Результаты,  проведенного аудита представляются аудитором заказчику в виде аудиторского заключения, оформленного в соответствии с действующими Федеральными стандартами аудиторской деятельности  и письменной информации (отчета) содержащей информацию о проверке каждой из задач и подзадач настоящего технического задания с обоснованными выводами и рекомендациями по каждой задаче и подзадаче</w:t>
      </w:r>
      <w:r>
        <w:rPr>
          <w:rFonts w:eastAsiaTheme="minorEastAsia" w:cs="Times New Roman"/>
        </w:rPr>
        <w:t>.</w:t>
      </w:r>
      <w:r w:rsidR="007100C1" w:rsidRPr="007100C1">
        <w:rPr>
          <w:rFonts w:eastAsiaTheme="minorEastAsia" w:cs="Times New Roman"/>
        </w:rPr>
        <w:t xml:space="preserve"> </w:t>
      </w:r>
    </w:p>
    <w:p w:rsidR="007100C1" w:rsidRDefault="007100C1">
      <w:pPr>
        <w:rPr>
          <w:rFonts w:eastAsia="Arial" w:cs="Times New Roman"/>
          <w:b/>
          <w:bCs/>
          <w:lang w:eastAsia="ar-SA"/>
        </w:rPr>
      </w:pPr>
      <w:r>
        <w:rPr>
          <w:rFonts w:eastAsia="Arial" w:cs="Times New Roman"/>
          <w:b/>
          <w:bCs/>
          <w:lang w:eastAsia="ar-SA"/>
        </w:rPr>
        <w:br w:type="page"/>
      </w:r>
    </w:p>
    <w:p w:rsidR="007100C1" w:rsidRPr="007100C1" w:rsidRDefault="007100C1" w:rsidP="007100C1">
      <w:pPr>
        <w:widowControl w:val="0"/>
        <w:tabs>
          <w:tab w:val="left" w:pos="0"/>
        </w:tabs>
        <w:suppressAutoHyphens/>
        <w:spacing w:line="100" w:lineRule="atLeast"/>
        <w:ind w:firstLine="0"/>
        <w:jc w:val="left"/>
        <w:rPr>
          <w:rFonts w:eastAsia="Arial" w:cs="Times New Roman"/>
          <w:b/>
          <w:bCs/>
          <w:lang w:eastAsia="ar-SA"/>
        </w:rPr>
      </w:pPr>
    </w:p>
    <w:p w:rsidR="007100C1" w:rsidRPr="007100C1" w:rsidRDefault="007100C1" w:rsidP="007100C1">
      <w:pPr>
        <w:widowControl w:val="0"/>
        <w:tabs>
          <w:tab w:val="left" w:pos="0"/>
        </w:tabs>
        <w:suppressAutoHyphens/>
        <w:spacing w:line="100" w:lineRule="atLeast"/>
        <w:ind w:firstLine="0"/>
        <w:jc w:val="left"/>
        <w:rPr>
          <w:rFonts w:eastAsia="Arial" w:cs="Times New Roman"/>
          <w:b/>
          <w:bCs/>
          <w:lang w:eastAsia="ar-SA"/>
        </w:rPr>
      </w:pPr>
    </w:p>
    <w:p w:rsidR="007100C1" w:rsidRPr="007100C1" w:rsidRDefault="007100C1" w:rsidP="007100C1">
      <w:pPr>
        <w:widowControl w:val="0"/>
        <w:tabs>
          <w:tab w:val="left" w:pos="0"/>
        </w:tabs>
        <w:suppressAutoHyphens/>
        <w:spacing w:line="100" w:lineRule="atLeast"/>
        <w:ind w:firstLine="0"/>
        <w:jc w:val="left"/>
        <w:rPr>
          <w:rFonts w:eastAsia="Arial" w:cs="Times New Roman"/>
          <w:b/>
          <w:bCs/>
          <w:lang w:eastAsia="ar-SA"/>
        </w:rPr>
      </w:pPr>
      <w:r w:rsidRPr="007100C1">
        <w:rPr>
          <w:rFonts w:eastAsia="Arial" w:cs="Times New Roman"/>
          <w:b/>
          <w:bCs/>
          <w:lang w:eastAsia="ar-SA"/>
        </w:rPr>
        <w:t>Проект договора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  <w:r w:rsidRPr="007100C1">
        <w:rPr>
          <w:rFonts w:eastAsiaTheme="minorEastAsia" w:cs="Times New Roman"/>
          <w:b/>
          <w:bCs/>
        </w:rPr>
        <w:t>ДОГОВОР № _______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Theme="minorEastAsia" w:cs="Times New Roman"/>
        </w:rPr>
      </w:pPr>
      <w:r w:rsidRPr="007100C1">
        <w:rPr>
          <w:rFonts w:eastAsiaTheme="minorEastAsia" w:cs="Times New Roman"/>
          <w:bCs/>
          <w:iCs/>
        </w:rPr>
        <w:t xml:space="preserve">на </w:t>
      </w:r>
      <w:r w:rsidRPr="007100C1">
        <w:rPr>
          <w:rFonts w:eastAsiaTheme="minorEastAsia" w:cs="Times New Roman"/>
        </w:rPr>
        <w:t>о</w:t>
      </w:r>
      <w:r w:rsidRPr="007100C1">
        <w:rPr>
          <w:rFonts w:eastAsiaTheme="minorEastAsia" w:cs="Times New Roman"/>
          <w:color w:val="000000"/>
          <w:spacing w:val="-4"/>
        </w:rPr>
        <w:t>казание услуг по проведению обязательного ежегодного аудита за 2017 год</w:t>
      </w:r>
      <w:r w:rsidRPr="007100C1">
        <w:rPr>
          <w:rFonts w:eastAsiaTheme="minorEastAsia" w:cs="Times New Roman"/>
        </w:rPr>
        <w:t xml:space="preserve"> 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left"/>
        <w:rPr>
          <w:rFonts w:eastAsiaTheme="minorEastAsia" w:cs="Times New Roman"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0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г. Тверь</w:t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  <w:t xml:space="preserve">     </w:t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  <w:t xml:space="preserve">                            ____ ___________201__ года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rPr>
          <w:rFonts w:eastAsiaTheme="minorEastAsia" w:cs="Times New Roman"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rPr>
          <w:rFonts w:eastAsiaTheme="minorEastAsia" w:cs="Times New Roman"/>
          <w:spacing w:val="-2"/>
        </w:rPr>
      </w:pPr>
      <w:r w:rsidRPr="007100C1">
        <w:rPr>
          <w:rFonts w:eastAsiaTheme="minorEastAsia" w:cs="Times New Roman"/>
        </w:rPr>
        <w:t>Фонд содействия кредитованию малого и среднего предпринимательства Тверской области (микрокредитная компания), именуемое в дальнейшем «Заказчик», в лице генерального директора Гусева Никиты Андреевича, действующей на основании Устава</w:t>
      </w:r>
      <w:r w:rsidRPr="007100C1">
        <w:rPr>
          <w:rFonts w:eastAsiaTheme="minorEastAsia" w:cs="Times New Roman"/>
          <w:spacing w:val="-2"/>
        </w:rPr>
        <w:t>, с одной стороны, и _________________________________, именуемое в дальнейшем «Исполнитель», в лице_____________________,  действующего на основании ____________________, с другой стороны, вместе именуемые «Стороны»,  по результатам открытого конкурса (протокол рассмотрения и оценки заявок на участие в открытом конкурсе от __________ № ___), заключили настоящий договор о нижеследующем: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rPr>
          <w:rFonts w:eastAsiaTheme="minorEastAsia" w:cs="Times New Roman"/>
          <w:spacing w:val="-2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  <w:r w:rsidRPr="007100C1">
        <w:rPr>
          <w:rFonts w:eastAsiaTheme="minorEastAsia" w:cs="Times New Roman"/>
          <w:b/>
          <w:bCs/>
          <w:lang w:val="en-US"/>
        </w:rPr>
        <w:t>I</w:t>
      </w:r>
      <w:r w:rsidRPr="007100C1">
        <w:rPr>
          <w:rFonts w:eastAsiaTheme="minorEastAsia" w:cs="Times New Roman"/>
          <w:b/>
          <w:bCs/>
        </w:rPr>
        <w:t>. Понятия, используемые в настоящем договоре.</w:t>
      </w:r>
    </w:p>
    <w:tbl>
      <w:tblPr>
        <w:tblW w:w="10031" w:type="dxa"/>
        <w:tblLayout w:type="fixed"/>
        <w:tblLook w:val="0000"/>
      </w:tblPr>
      <w:tblGrid>
        <w:gridCol w:w="3652"/>
        <w:gridCol w:w="6379"/>
      </w:tblGrid>
      <w:tr w:rsidR="007100C1" w:rsidRPr="007100C1" w:rsidTr="008F7F3D">
        <w:trPr>
          <w:trHeight w:val="1026"/>
        </w:trPr>
        <w:tc>
          <w:tcPr>
            <w:tcW w:w="3652" w:type="dxa"/>
            <w:vAlign w:val="center"/>
          </w:tcPr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Обязательный аудит</w:t>
            </w:r>
          </w:p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709"/>
              <w:rPr>
                <w:rFonts w:eastAsiaTheme="minorEastAsia" w:cs="Times New Roman"/>
              </w:rPr>
            </w:pPr>
          </w:p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709"/>
              <w:rPr>
                <w:rFonts w:eastAsiaTheme="minorEastAsia" w:cs="Times New Roman"/>
              </w:rPr>
            </w:pPr>
          </w:p>
        </w:tc>
        <w:tc>
          <w:tcPr>
            <w:tcW w:w="6379" w:type="dxa"/>
          </w:tcPr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- ежегодная обязательная аудиторская проверка ведения бухгалтерского учета и финансовой (бухгалтерской) отчетности организации;</w:t>
            </w:r>
          </w:p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0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rPr>
          <w:trHeight w:val="1596"/>
        </w:trPr>
        <w:tc>
          <w:tcPr>
            <w:tcW w:w="3652" w:type="dxa"/>
          </w:tcPr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 xml:space="preserve">Аудиторское заключение </w:t>
            </w:r>
          </w:p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709"/>
              <w:rPr>
                <w:rFonts w:eastAsiaTheme="minorEastAsia" w:cs="Times New Roman"/>
              </w:rPr>
            </w:pPr>
          </w:p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709"/>
              <w:rPr>
                <w:rFonts w:eastAsiaTheme="minorEastAsia" w:cs="Times New Roman"/>
              </w:rPr>
            </w:pPr>
          </w:p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709"/>
              <w:rPr>
                <w:rFonts w:eastAsiaTheme="minorEastAsia" w:cs="Times New Roman"/>
              </w:rPr>
            </w:pPr>
          </w:p>
        </w:tc>
        <w:tc>
          <w:tcPr>
            <w:tcW w:w="6379" w:type="dxa"/>
          </w:tcPr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- официальный документ, предназначенный для пользователей бухгалтерской (финансовой) отчетности аудируемых лиц, содержащий выраженное в установленной форме мнение аудиторской организации, индивидуального аудитора о достоверности бухгалтерской (финансовой) отчетности аудируемого лица.</w:t>
            </w:r>
          </w:p>
        </w:tc>
      </w:tr>
      <w:tr w:rsidR="007100C1" w:rsidRPr="007100C1" w:rsidTr="008F7F3D">
        <w:tc>
          <w:tcPr>
            <w:tcW w:w="3652" w:type="dxa"/>
            <w:vAlign w:val="center"/>
          </w:tcPr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Техническое задание</w:t>
            </w:r>
          </w:p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709"/>
              <w:rPr>
                <w:rFonts w:eastAsiaTheme="minorEastAsia" w:cs="Times New Roman"/>
              </w:rPr>
            </w:pPr>
          </w:p>
        </w:tc>
        <w:tc>
          <w:tcPr>
            <w:tcW w:w="6379" w:type="dxa"/>
          </w:tcPr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- технические характеристики оказываемых услуг, в соответствии с Приложением № 1 к настоящему договору;</w:t>
            </w:r>
          </w:p>
        </w:tc>
      </w:tr>
      <w:tr w:rsidR="007100C1" w:rsidRPr="007100C1" w:rsidTr="008F7F3D">
        <w:tc>
          <w:tcPr>
            <w:tcW w:w="3652" w:type="dxa"/>
            <w:vAlign w:val="center"/>
          </w:tcPr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Акт о приемке оказанных услуг</w:t>
            </w:r>
          </w:p>
        </w:tc>
        <w:tc>
          <w:tcPr>
            <w:tcW w:w="6379" w:type="dxa"/>
          </w:tcPr>
          <w:p w:rsidR="007100C1" w:rsidRPr="007100C1" w:rsidRDefault="007100C1" w:rsidP="007100C1">
            <w:pPr>
              <w:tabs>
                <w:tab w:val="left" w:pos="0"/>
                <w:tab w:val="left" w:pos="993"/>
              </w:tabs>
              <w:spacing w:line="20" w:lineRule="atLeast"/>
              <w:ind w:firstLine="0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- форма приведена в Приложении № 2 к настоящему договору.</w:t>
            </w:r>
          </w:p>
        </w:tc>
      </w:tr>
    </w:tbl>
    <w:p w:rsidR="007100C1" w:rsidRPr="007100C1" w:rsidRDefault="007100C1" w:rsidP="007100C1">
      <w:pPr>
        <w:widowControl w:val="0"/>
        <w:tabs>
          <w:tab w:val="left" w:pos="0"/>
          <w:tab w:val="left" w:pos="993"/>
        </w:tabs>
        <w:autoSpaceDE w:val="0"/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autoSpaceDE w:val="0"/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  <w:r w:rsidRPr="007100C1">
        <w:rPr>
          <w:rFonts w:eastAsiaTheme="minorEastAsia" w:cs="Times New Roman"/>
          <w:b/>
          <w:bCs/>
          <w:lang w:val="en-US"/>
        </w:rPr>
        <w:t>II</w:t>
      </w:r>
      <w:r w:rsidRPr="007100C1">
        <w:rPr>
          <w:rFonts w:eastAsiaTheme="minorEastAsia" w:cs="Times New Roman"/>
          <w:b/>
          <w:bCs/>
        </w:rPr>
        <w:t>. Предмет договора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autoSpaceDE w:val="0"/>
        <w:spacing w:line="20" w:lineRule="atLeast"/>
        <w:ind w:firstLine="709"/>
        <w:jc w:val="center"/>
        <w:rPr>
          <w:rFonts w:eastAsiaTheme="minorEastAsia" w:cs="Times New Roman"/>
          <w:bCs/>
        </w:rPr>
      </w:pPr>
    </w:p>
    <w:p w:rsidR="007100C1" w:rsidRPr="007100C1" w:rsidRDefault="007100C1" w:rsidP="007100C1">
      <w:pPr>
        <w:shd w:val="clear" w:color="auto" w:fill="FFFFFF"/>
        <w:tabs>
          <w:tab w:val="left" w:pos="0"/>
          <w:tab w:val="left" w:pos="1276"/>
        </w:tabs>
        <w:suppressAutoHyphens/>
        <w:spacing w:line="20" w:lineRule="atLeast"/>
        <w:ind w:firstLine="709"/>
        <w:rPr>
          <w:rFonts w:eastAsiaTheme="minorEastAsia" w:cs="Times New Roman"/>
          <w:spacing w:val="-4"/>
        </w:rPr>
      </w:pPr>
      <w:r w:rsidRPr="007100C1">
        <w:rPr>
          <w:rFonts w:eastAsiaTheme="minorEastAsia" w:cs="Times New Roman"/>
        </w:rPr>
        <w:t>2.1.</w:t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  <w:color w:val="000000"/>
        </w:rPr>
        <w:t xml:space="preserve">В соответствии с настоящим договором Исполнитель обязуется оказать услуги </w:t>
      </w:r>
      <w:r w:rsidRPr="007100C1">
        <w:rPr>
          <w:rFonts w:eastAsiaTheme="minorEastAsia" w:cs="Times New Roman"/>
          <w:spacing w:val="2"/>
        </w:rPr>
        <w:t>по проведению обязательного аудита</w:t>
      </w:r>
      <w:r w:rsidRPr="007100C1">
        <w:rPr>
          <w:rFonts w:eastAsiaTheme="minorEastAsia" w:cs="Times New Roman"/>
          <w:spacing w:val="-2"/>
        </w:rPr>
        <w:t xml:space="preserve"> З</w:t>
      </w:r>
      <w:r w:rsidRPr="007100C1">
        <w:rPr>
          <w:rFonts w:eastAsiaTheme="minorEastAsia" w:cs="Times New Roman"/>
          <w:spacing w:val="6"/>
        </w:rPr>
        <w:t>аказчика за 2017 год</w:t>
      </w:r>
      <w:r w:rsidRPr="007100C1">
        <w:rPr>
          <w:rFonts w:eastAsiaTheme="minorEastAsia" w:cs="Times New Roman"/>
          <w:spacing w:val="-4"/>
        </w:rPr>
        <w:t>, в соответствии со стандартами аудиторской деятельности.</w:t>
      </w:r>
    </w:p>
    <w:p w:rsidR="007100C1" w:rsidRPr="007100C1" w:rsidRDefault="007100C1" w:rsidP="007100C1">
      <w:pPr>
        <w:shd w:val="clear" w:color="auto" w:fill="FFFFFF"/>
        <w:tabs>
          <w:tab w:val="left" w:pos="0"/>
          <w:tab w:val="left" w:pos="1276"/>
          <w:tab w:val="left" w:pos="1421"/>
        </w:tabs>
        <w:suppressAutoHyphens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  <w:spacing w:val="-17"/>
        </w:rPr>
        <w:t>1.2.</w:t>
      </w:r>
      <w:r w:rsidRPr="007100C1">
        <w:rPr>
          <w:rFonts w:eastAsiaTheme="minorEastAsia" w:cs="Times New Roman"/>
          <w:color w:val="000000"/>
          <w:spacing w:val="-17"/>
        </w:rPr>
        <w:tab/>
        <w:t>Объем и сроки оказываемых услуг по настоящему договору указаны в Техническом задании (Приложение № 1), которое является неотъемлемой частью договора.</w:t>
      </w:r>
      <w:r w:rsidRPr="007100C1">
        <w:rPr>
          <w:rFonts w:eastAsiaTheme="minorEastAsia" w:cs="Times New Roman"/>
          <w:color w:val="000000"/>
        </w:rPr>
        <w:t xml:space="preserve"> </w:t>
      </w:r>
    </w:p>
    <w:p w:rsidR="007100C1" w:rsidRPr="007100C1" w:rsidRDefault="007100C1" w:rsidP="007100C1">
      <w:pPr>
        <w:shd w:val="clear" w:color="auto" w:fill="FFFFFF"/>
        <w:tabs>
          <w:tab w:val="left" w:pos="0"/>
          <w:tab w:val="left" w:pos="1276"/>
          <w:tab w:val="left" w:pos="1421"/>
        </w:tabs>
        <w:suppressAutoHyphens/>
        <w:spacing w:line="20" w:lineRule="atLeast"/>
        <w:ind w:firstLine="709"/>
        <w:rPr>
          <w:rFonts w:eastAsiaTheme="minorEastAsia" w:cs="Times New Roman"/>
          <w:color w:val="000000"/>
          <w:spacing w:val="-5"/>
        </w:rPr>
      </w:pPr>
      <w:r w:rsidRPr="007100C1">
        <w:rPr>
          <w:rFonts w:eastAsiaTheme="minorEastAsia" w:cs="Times New Roman"/>
          <w:color w:val="000000"/>
          <w:spacing w:val="-3"/>
        </w:rPr>
        <w:t>1.3.</w:t>
      </w:r>
      <w:r w:rsidRPr="007100C1">
        <w:rPr>
          <w:rFonts w:eastAsiaTheme="minorEastAsia" w:cs="Times New Roman"/>
          <w:color w:val="000000"/>
          <w:spacing w:val="-3"/>
        </w:rPr>
        <w:tab/>
        <w:t>В результате аудиторской проверки Заказчика составляются:</w:t>
      </w:r>
      <w:r w:rsidRPr="007100C1">
        <w:rPr>
          <w:rFonts w:eastAsiaTheme="minorEastAsia" w:cs="Times New Roman"/>
          <w:color w:val="000000"/>
          <w:spacing w:val="-3"/>
        </w:rPr>
        <w:br/>
      </w:r>
      <w:r w:rsidRPr="007100C1">
        <w:rPr>
          <w:rFonts w:eastAsiaTheme="minorEastAsia" w:cs="Times New Roman"/>
          <w:color w:val="000000"/>
          <w:spacing w:val="-5"/>
        </w:rPr>
        <w:t>аудиторское заключение и аудиторский отчет, которые предоставляются Заказчику в день окончания аудиторской проверки, до конца рабочего дня.</w:t>
      </w:r>
    </w:p>
    <w:p w:rsidR="007100C1" w:rsidRPr="007100C1" w:rsidRDefault="007100C1" w:rsidP="007100C1">
      <w:pPr>
        <w:shd w:val="clear" w:color="auto" w:fill="FFFFFF"/>
        <w:tabs>
          <w:tab w:val="left" w:pos="0"/>
          <w:tab w:val="left" w:pos="1219"/>
          <w:tab w:val="left" w:pos="1276"/>
        </w:tabs>
        <w:suppressAutoHyphens/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  <w:color w:val="000000"/>
          <w:spacing w:val="3"/>
        </w:rPr>
        <w:t>1.4.</w:t>
      </w:r>
      <w:r w:rsidRPr="007100C1">
        <w:rPr>
          <w:rFonts w:eastAsiaTheme="minorEastAsia" w:cs="Times New Roman"/>
          <w:color w:val="000000"/>
          <w:spacing w:val="3"/>
        </w:rPr>
        <w:tab/>
      </w:r>
      <w:r w:rsidRPr="007100C1">
        <w:rPr>
          <w:rFonts w:eastAsiaTheme="minorEastAsia" w:cs="Times New Roman"/>
        </w:rPr>
        <w:t>Место оказания услуг по договору: г.Тверь, б-р Радищева, д.31 Б., срок оказания услуг _______________________.</w:t>
      </w:r>
    </w:p>
    <w:p w:rsidR="007100C1" w:rsidRPr="007100C1" w:rsidRDefault="007100C1" w:rsidP="007100C1">
      <w:pPr>
        <w:shd w:val="clear" w:color="auto" w:fill="FFFFFF"/>
        <w:tabs>
          <w:tab w:val="left" w:pos="0"/>
          <w:tab w:val="left" w:pos="1219"/>
          <w:tab w:val="left" w:pos="1276"/>
        </w:tabs>
        <w:suppressAutoHyphens/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</w:rPr>
        <w:t>1.5.</w:t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  <w:color w:val="000000"/>
        </w:rPr>
        <w:t>Заказчик обязуется принять и оплатить услуги в порядке и на условиях, предусмотренных настоящим договором.</w:t>
      </w:r>
    </w:p>
    <w:p w:rsidR="007100C1" w:rsidRPr="007100C1" w:rsidRDefault="007100C1" w:rsidP="007100C1">
      <w:pPr>
        <w:widowControl w:val="0"/>
        <w:tabs>
          <w:tab w:val="left" w:pos="0"/>
          <w:tab w:val="left" w:pos="1276"/>
        </w:tabs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1276"/>
        </w:tabs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  <w:r w:rsidRPr="007100C1">
        <w:rPr>
          <w:rFonts w:eastAsiaTheme="minorEastAsia" w:cs="Times New Roman"/>
          <w:b/>
          <w:bCs/>
          <w:lang w:val="en-US"/>
        </w:rPr>
        <w:t>III</w:t>
      </w:r>
      <w:r w:rsidRPr="007100C1">
        <w:rPr>
          <w:rFonts w:eastAsiaTheme="minorEastAsia" w:cs="Times New Roman"/>
          <w:b/>
          <w:bCs/>
        </w:rPr>
        <w:t>. Цена договора и порядок оплаты.</w:t>
      </w:r>
    </w:p>
    <w:p w:rsidR="007100C1" w:rsidRPr="007100C1" w:rsidRDefault="007100C1" w:rsidP="007100C1">
      <w:pPr>
        <w:widowControl w:val="0"/>
        <w:tabs>
          <w:tab w:val="left" w:pos="0"/>
          <w:tab w:val="left" w:pos="1276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3.1.</w:t>
      </w:r>
      <w:r w:rsidRPr="007100C1">
        <w:rPr>
          <w:rFonts w:eastAsiaTheme="minorEastAsia" w:cs="Times New Roman"/>
        </w:rPr>
        <w:tab/>
        <w:t xml:space="preserve">Цена настоящего договора составляет ____________ (____________) рублей _______ копеек, в том числе НДС _______ % в размере __________ (_______________) </w:t>
      </w:r>
      <w:r w:rsidRPr="007100C1">
        <w:rPr>
          <w:rFonts w:eastAsiaTheme="minorEastAsia" w:cs="Times New Roman"/>
        </w:rPr>
        <w:lastRenderedPageBreak/>
        <w:t>рублей ____ копеек.</w:t>
      </w:r>
    </w:p>
    <w:p w:rsidR="007100C1" w:rsidRPr="007100C1" w:rsidRDefault="007100C1" w:rsidP="007100C1">
      <w:pPr>
        <w:widowControl w:val="0"/>
        <w:tabs>
          <w:tab w:val="left" w:pos="0"/>
          <w:tab w:val="left" w:pos="1276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В цену настоящего договора включаются все расходы на оказание услуг, в том числе налоги,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Федерации.</w:t>
      </w:r>
    </w:p>
    <w:p w:rsidR="007100C1" w:rsidRPr="007100C1" w:rsidRDefault="007100C1" w:rsidP="007100C1">
      <w:pPr>
        <w:widowControl w:val="0"/>
        <w:tabs>
          <w:tab w:val="left" w:pos="0"/>
          <w:tab w:val="left" w:pos="1276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3.2.</w:t>
      </w:r>
      <w:r w:rsidRPr="007100C1">
        <w:rPr>
          <w:rFonts w:eastAsiaTheme="minorEastAsia" w:cs="Times New Roman"/>
        </w:rPr>
        <w:tab/>
        <w:t>Цена настоящего договора остается фиксированной на протяжении всего срока его действия и не подлежит изменению.</w:t>
      </w:r>
    </w:p>
    <w:p w:rsidR="007100C1" w:rsidRPr="007100C1" w:rsidRDefault="007100C1" w:rsidP="007100C1">
      <w:pPr>
        <w:widowControl w:val="0"/>
        <w:tabs>
          <w:tab w:val="left" w:pos="0"/>
          <w:tab w:val="left" w:pos="708"/>
          <w:tab w:val="left" w:pos="1276"/>
        </w:tabs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</w:rPr>
        <w:t>3.3.</w:t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  <w:color w:val="000000"/>
        </w:rPr>
        <w:t>Оплата оказанных услуг осуществляется после подписания Сторонами Акта о приемке оказанных услуг.</w:t>
      </w:r>
    </w:p>
    <w:p w:rsidR="007100C1" w:rsidRPr="007100C1" w:rsidRDefault="007100C1" w:rsidP="007100C1">
      <w:pPr>
        <w:widowControl w:val="0"/>
        <w:tabs>
          <w:tab w:val="left" w:pos="0"/>
          <w:tab w:val="left" w:pos="708"/>
          <w:tab w:val="left" w:pos="1276"/>
        </w:tabs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</w:rPr>
        <w:t>3.4.</w:t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  <w:color w:val="000000"/>
        </w:rPr>
        <w:t xml:space="preserve">Перечисление денежных средств осуществляется по безналичному расчету в течение 5 (пяти) банковских дней со дня </w:t>
      </w:r>
      <w:r w:rsidRPr="007100C1">
        <w:rPr>
          <w:rFonts w:eastAsiaTheme="minorEastAsia" w:cs="Times New Roman"/>
        </w:rPr>
        <w:t xml:space="preserve">предоставления Исполнителем счета, счет-фактуры, аудиторского заключения, аудиторского отчета и </w:t>
      </w:r>
      <w:r w:rsidRPr="007100C1">
        <w:rPr>
          <w:rFonts w:eastAsiaTheme="minorEastAsia" w:cs="Times New Roman"/>
          <w:color w:val="000000"/>
        </w:rPr>
        <w:t>Акта о приемке оказанных услуг.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3.5.</w:t>
      </w:r>
      <w:r w:rsidRPr="007100C1">
        <w:rPr>
          <w:rFonts w:eastAsiaTheme="minorEastAsia" w:cs="Times New Roman"/>
        </w:rPr>
        <w:tab/>
        <w:t>Платеж по настоящему договору осуществляется в российских рублях.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276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3.6.</w:t>
      </w:r>
      <w:r w:rsidRPr="007100C1">
        <w:rPr>
          <w:rFonts w:eastAsiaTheme="minorEastAsia" w:cs="Times New Roman"/>
        </w:rPr>
        <w:tab/>
        <w:t>Датой исполнения обязательства договора считается день списания денежных средств с его счета.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276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3.7.</w:t>
      </w:r>
      <w:r w:rsidRPr="007100C1">
        <w:rPr>
          <w:rFonts w:eastAsiaTheme="minorEastAsia" w:cs="Times New Roman"/>
        </w:rPr>
        <w:tab/>
        <w:t>Услуги по настоящему договору оказываются за счет средств Заказчика.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="Arial" w:cs="Times New Roman"/>
          <w:b/>
          <w:bCs/>
          <w:lang w:eastAsia="ar-SA"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="Arial" w:cs="Times New Roman"/>
          <w:b/>
          <w:bCs/>
          <w:lang w:eastAsia="ar-SA"/>
        </w:rPr>
      </w:pPr>
      <w:r w:rsidRPr="007100C1">
        <w:rPr>
          <w:rFonts w:eastAsia="Arial" w:cs="Times New Roman"/>
          <w:b/>
          <w:bCs/>
          <w:lang w:val="en-US" w:eastAsia="ar-SA"/>
        </w:rPr>
        <w:t>IV</w:t>
      </w:r>
      <w:r w:rsidRPr="007100C1">
        <w:rPr>
          <w:rFonts w:eastAsia="Arial" w:cs="Times New Roman"/>
          <w:b/>
          <w:bCs/>
          <w:lang w:eastAsia="ar-SA"/>
        </w:rPr>
        <w:t>. Права и обязанности Сторон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="Arial" w:cs="Times New Roman"/>
          <w:lang w:eastAsia="ar-SA"/>
        </w:rPr>
      </w:pP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  <w:b/>
          <w:bCs/>
          <w:color w:val="000000"/>
        </w:rPr>
      </w:pPr>
      <w:r w:rsidRPr="007100C1">
        <w:rPr>
          <w:rFonts w:eastAsiaTheme="minorEastAsia" w:cs="Times New Roman"/>
          <w:b/>
          <w:bCs/>
          <w:color w:val="000000"/>
        </w:rPr>
        <w:t>4.1.</w:t>
      </w:r>
      <w:r w:rsidRPr="007100C1">
        <w:rPr>
          <w:rFonts w:eastAsiaTheme="minorEastAsia" w:cs="Times New Roman"/>
          <w:b/>
          <w:bCs/>
          <w:color w:val="000000"/>
        </w:rPr>
        <w:tab/>
      </w:r>
      <w:r w:rsidRPr="007100C1">
        <w:rPr>
          <w:rFonts w:eastAsiaTheme="minorEastAsia" w:cs="Times New Roman"/>
          <w:b/>
          <w:bCs/>
          <w:color w:val="000000"/>
        </w:rPr>
        <w:tab/>
        <w:t>Исполнитель обязан: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4.1.1.</w:t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  <w:color w:val="000000"/>
        </w:rPr>
        <w:t xml:space="preserve">Оказать услуги в полном объеме и в срок, предусмотренный настоящим </w:t>
      </w:r>
      <w:r w:rsidRPr="007100C1">
        <w:rPr>
          <w:rFonts w:eastAsiaTheme="minorEastAsia" w:cs="Times New Roman"/>
        </w:rPr>
        <w:t>договором</w:t>
      </w:r>
      <w:r w:rsidRPr="007100C1">
        <w:rPr>
          <w:rFonts w:eastAsiaTheme="minorEastAsia" w:cs="Times New Roman"/>
          <w:color w:val="000000"/>
        </w:rPr>
        <w:t>,</w:t>
      </w:r>
      <w:r w:rsidRPr="007100C1">
        <w:rPr>
          <w:rFonts w:eastAsiaTheme="minorEastAsia" w:cs="Times New Roman"/>
        </w:rPr>
        <w:t xml:space="preserve"> в полном соответствии с Техническим заданием.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</w:rPr>
        <w:t>4.1.2.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  <w:color w:val="000000"/>
        </w:rPr>
        <w:tab/>
        <w:t>Предоставить Заказчику все необходимые для приемки и оплаты оказанных услуг документы.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4.1.3.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  <w:color w:val="000000"/>
        </w:rPr>
        <w:tab/>
        <w:t>Осуществить аудиторскую проверку в соответствии с действующим законодательством Российской Федерации.</w:t>
      </w:r>
    </w:p>
    <w:p w:rsidR="007100C1" w:rsidRPr="007100C1" w:rsidRDefault="007100C1" w:rsidP="007100C1">
      <w:pPr>
        <w:widowControl w:val="0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  <w:color w:val="000000"/>
        </w:rPr>
        <w:t>4.1.4.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</w:rPr>
        <w:t xml:space="preserve">Предоставлять по требованию </w:t>
      </w:r>
      <w:r w:rsidRPr="007100C1">
        <w:rPr>
          <w:rFonts w:eastAsiaTheme="minorEastAsia" w:cs="Times New Roman"/>
          <w:color w:val="000000"/>
        </w:rPr>
        <w:t>Заказчика</w:t>
      </w:r>
      <w:r w:rsidRPr="007100C1">
        <w:rPr>
          <w:rFonts w:eastAsiaTheme="minorEastAsia" w:cs="Times New Roman"/>
        </w:rPr>
        <w:t xml:space="preserve"> обоснования замечаний и выводов Исполнителя.</w:t>
      </w:r>
    </w:p>
    <w:p w:rsidR="007100C1" w:rsidRPr="007100C1" w:rsidRDefault="007100C1" w:rsidP="007100C1">
      <w:pPr>
        <w:widowControl w:val="0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4.1.5.</w:t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  <w:t>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 составлены.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4.1.6.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  <w:color w:val="000000"/>
        </w:rPr>
        <w:tab/>
        <w:t>Оказать помощь бухгалтерии Заказчика в своевременном и полном устранении всех выявленных при проверке недостатков в ведении бухгалтерского учета и составлении бухгалтерской отчетности, при наличии таковых.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4.1.7.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  <w:color w:val="000000"/>
        </w:rPr>
        <w:tab/>
        <w:t>В установленные Техническим заданием сроки подготовить в двух экземплярах аудиторские заключения по результатам аудиторской проверки, составленные в соответствии с федеральными правилами (стандартами) аудиторской деятельности, и содержащие выраженное в установленной форме мнение о достоверности финансовой (бухгалтерской) отчетности Заказчика и соответствии порядка ведения его бухгалтерского учета законодательству Российской Федерации.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4.1.8.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  <w:color w:val="000000"/>
        </w:rPr>
        <w:tab/>
        <w:t>Предоставить Заказчику по результатам аудиторской проверки один экземпляр аудиторского заключения, а второй оставить в деле Исполнителя, и одновременно с аудиторским заключением, предусмотренным настоящим договором, представить Заказчику на подпись Акт о приемке оказанных услуг в двух экземплярах.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4.1.9.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  <w:color w:val="000000"/>
        </w:rPr>
        <w:tab/>
        <w:t xml:space="preserve">Исполнять иные обязанности, вытекающие из существа правоотношений, определенных настоящим </w:t>
      </w:r>
      <w:r w:rsidRPr="007100C1">
        <w:rPr>
          <w:rFonts w:eastAsiaTheme="minorEastAsia" w:cs="Times New Roman"/>
        </w:rPr>
        <w:t>договором</w:t>
      </w:r>
      <w:r w:rsidRPr="007100C1">
        <w:rPr>
          <w:rFonts w:eastAsiaTheme="minorEastAsia" w:cs="Times New Roman"/>
          <w:color w:val="000000"/>
        </w:rPr>
        <w:t>, и не противоречащие законодательству Российской Федерации.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  <w:b/>
          <w:bCs/>
          <w:color w:val="000000"/>
        </w:rPr>
      </w:pPr>
      <w:r w:rsidRPr="007100C1">
        <w:rPr>
          <w:rFonts w:eastAsiaTheme="minorEastAsia" w:cs="Times New Roman"/>
          <w:b/>
          <w:bCs/>
          <w:color w:val="000000"/>
        </w:rPr>
        <w:t>4.2.</w:t>
      </w:r>
      <w:r w:rsidRPr="007100C1">
        <w:rPr>
          <w:rFonts w:eastAsiaTheme="minorEastAsia" w:cs="Times New Roman"/>
          <w:b/>
          <w:bCs/>
          <w:color w:val="000000"/>
        </w:rPr>
        <w:tab/>
      </w:r>
      <w:r w:rsidRPr="007100C1">
        <w:rPr>
          <w:rFonts w:eastAsiaTheme="minorEastAsia" w:cs="Times New Roman"/>
          <w:b/>
          <w:bCs/>
          <w:color w:val="000000"/>
        </w:rPr>
        <w:tab/>
        <w:t>Исполнитель имеет право:</w:t>
      </w:r>
    </w:p>
    <w:p w:rsidR="007100C1" w:rsidRPr="007100C1" w:rsidRDefault="007100C1" w:rsidP="007100C1">
      <w:pPr>
        <w:widowControl w:val="0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4.2.1.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</w:rPr>
        <w:t>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 аудит</w:t>
      </w:r>
      <w:r w:rsidRPr="007100C1">
        <w:rPr>
          <w:rFonts w:eastAsiaTheme="minorEastAsia" w:cs="Times New Roman"/>
          <w:color w:val="000000"/>
        </w:rPr>
        <w:t>.</w:t>
      </w:r>
    </w:p>
    <w:p w:rsidR="007100C1" w:rsidRPr="007100C1" w:rsidRDefault="007100C1" w:rsidP="007100C1">
      <w:pPr>
        <w:widowControl w:val="0"/>
        <w:tabs>
          <w:tab w:val="left" w:pos="0"/>
          <w:tab w:val="left" w:pos="1276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  <w:color w:val="000000"/>
        </w:rPr>
        <w:lastRenderedPageBreak/>
        <w:t>4.2.2.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</w:rPr>
        <w:t xml:space="preserve">Исследовать в полном объеме документацию, связанную с финансово-хозяйственной деятельностью </w:t>
      </w:r>
      <w:r w:rsidRPr="007100C1">
        <w:rPr>
          <w:rFonts w:eastAsiaTheme="minorEastAsia" w:cs="Times New Roman"/>
          <w:color w:val="000000"/>
        </w:rPr>
        <w:t>Заказчика</w:t>
      </w:r>
      <w:r w:rsidRPr="007100C1">
        <w:rPr>
          <w:rFonts w:eastAsiaTheme="minorEastAsia" w:cs="Times New Roman"/>
        </w:rPr>
        <w:t>, а также проверять фактическое наличие любого имущества, отраженного в этой документации.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  <w:color w:val="000000"/>
        </w:rPr>
        <w:t>4.2.3.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</w:rPr>
        <w:t>Получать у должностных лиц аудируемого лица разъяснения и подтверждения в устной и письменной форме по возникшим в ходе аудита вопросам.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4.2.4.</w:t>
      </w:r>
      <w:r w:rsidRPr="007100C1">
        <w:rPr>
          <w:rFonts w:eastAsiaTheme="minorEastAsia" w:cs="Times New Roman"/>
          <w:color w:val="000000"/>
        </w:rPr>
        <w:tab/>
        <w:t>Получать доступ в систему компьютерной обработки данных Заказчика.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  <w:color w:val="000000"/>
        </w:rPr>
        <w:t>4.2.5.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</w:rPr>
        <w:t>Отказаться от проведения аудита или от выражения своего мнения о достоверности бухгалтерской (финансовой) отчетности в аудиторском заключении в случаях: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а)</w:t>
      </w:r>
      <w:r w:rsidRPr="007100C1">
        <w:rPr>
          <w:rFonts w:eastAsiaTheme="minorEastAsia" w:cs="Times New Roman"/>
        </w:rPr>
        <w:tab/>
        <w:t xml:space="preserve">непредоставления </w:t>
      </w:r>
      <w:r w:rsidRPr="007100C1">
        <w:rPr>
          <w:rFonts w:eastAsiaTheme="minorEastAsia" w:cs="Times New Roman"/>
          <w:color w:val="000000"/>
        </w:rPr>
        <w:t>Заказчиком</w:t>
      </w:r>
      <w:r w:rsidRPr="007100C1">
        <w:rPr>
          <w:rFonts w:eastAsiaTheme="minorEastAsia" w:cs="Times New Roman"/>
        </w:rPr>
        <w:t xml:space="preserve"> всей необходимой документации;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б)</w:t>
      </w:r>
      <w:r w:rsidRPr="007100C1">
        <w:rPr>
          <w:rFonts w:eastAsiaTheme="minorEastAsia" w:cs="Times New Roman"/>
        </w:rPr>
        <w:tab/>
        <w:t xml:space="preserve">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 </w:t>
      </w:r>
      <w:r w:rsidRPr="007100C1">
        <w:rPr>
          <w:rFonts w:eastAsiaTheme="minorEastAsia" w:cs="Times New Roman"/>
          <w:color w:val="000000"/>
        </w:rPr>
        <w:t>Заказчик</w:t>
      </w:r>
      <w:r w:rsidRPr="007100C1">
        <w:rPr>
          <w:rFonts w:eastAsiaTheme="minorEastAsia" w:cs="Times New Roman"/>
        </w:rPr>
        <w:t>а.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4.2.6.</w:t>
      </w:r>
      <w:r w:rsidRPr="007100C1">
        <w:rPr>
          <w:rFonts w:eastAsiaTheme="minorEastAsia" w:cs="Times New Roman"/>
          <w:color w:val="000000"/>
        </w:rPr>
        <w:tab/>
        <w:t xml:space="preserve">Осуществлять иные права, вытекающие из существа правоотношений, определенных настоящим </w:t>
      </w:r>
      <w:r w:rsidRPr="007100C1">
        <w:rPr>
          <w:rFonts w:eastAsiaTheme="minorEastAsia" w:cs="Times New Roman"/>
        </w:rPr>
        <w:t>договор</w:t>
      </w:r>
      <w:r w:rsidRPr="007100C1">
        <w:rPr>
          <w:rFonts w:eastAsiaTheme="minorEastAsia" w:cs="Times New Roman"/>
          <w:color w:val="000000"/>
        </w:rPr>
        <w:t>ом, и не противоречащие законодательству Российской Федерации.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b/>
          <w:bCs/>
          <w:color w:val="000000"/>
        </w:rPr>
      </w:pPr>
      <w:r w:rsidRPr="007100C1">
        <w:rPr>
          <w:rFonts w:eastAsiaTheme="minorEastAsia" w:cs="Times New Roman"/>
          <w:b/>
          <w:bCs/>
          <w:color w:val="000000"/>
        </w:rPr>
        <w:t>4.3.</w:t>
      </w:r>
      <w:r w:rsidRPr="007100C1">
        <w:rPr>
          <w:rFonts w:eastAsiaTheme="minorEastAsia" w:cs="Times New Roman"/>
          <w:b/>
          <w:bCs/>
          <w:color w:val="000000"/>
        </w:rPr>
        <w:tab/>
        <w:t>Заказчик обязан: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4.3.1.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</w:rPr>
        <w:t>Содействовать Исполнителю в своевременном и полном проведении аудита, создавать для этого соответствующие условия, предоставлять необходимую информацию и документацию, давать по устному или письменному запросу Исполнителя исчерпывающие разъяснения и подтверждения в устной и письменной форме, а также запрашивать необходимые для проведения аудита сведения у третьих лиц</w:t>
      </w:r>
      <w:r w:rsidRPr="007100C1">
        <w:rPr>
          <w:rFonts w:eastAsiaTheme="minorEastAsia" w:cs="Times New Roman"/>
          <w:color w:val="000000"/>
        </w:rPr>
        <w:t>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4.3.2.</w:t>
      </w:r>
      <w:r w:rsidRPr="007100C1">
        <w:rPr>
          <w:rFonts w:eastAsiaTheme="minorEastAsia" w:cs="Times New Roman"/>
          <w:color w:val="000000"/>
        </w:rPr>
        <w:tab/>
        <w:t>Обеспечить сохранность предоставленной аудиторам документации в рабочее и внерабочее время, обеспечить работников Исполнителя рабочими местами, условиями и возможностью ознакомления со своей финансово-хозяйственной деятельностью по направлениям, необходимым для своевременного и полного выполнения услуг по договору, а также доступ сотрудников Исполнителя в подразделения Заказчика.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  <w:color w:val="000000"/>
        </w:rPr>
        <w:t>4.3.3.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</w:rPr>
        <w:t>Не предпринимать каких бы то ни было действий, направленных на сужение круга вопросов, подлежащих выяснению при проведении аудита, а также на сокрытие (ограничение доступа) информации и документации, запрашиваемых Исполнителем. Наличие в запрашиваемых Исполнителем для проведения аудита информации и документации сведений, содержащих коммерческую тайну, не может являться основанием для отказа в их предоставлении.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4.3.4.</w:t>
      </w:r>
      <w:r w:rsidRPr="007100C1">
        <w:rPr>
          <w:rFonts w:eastAsiaTheme="minorEastAsia" w:cs="Times New Roman"/>
          <w:color w:val="000000"/>
        </w:rPr>
        <w:tab/>
        <w:t>Обеспечить доступ в систему компьютерной обработки информации, к первичным документам по подразделениям Заказчика (финансовому, бухгалтерскому, экономическому, кадровому), необходимым для проведения полноценной аудиторской проверки.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4.3.5.</w:t>
      </w:r>
      <w:r w:rsidRPr="007100C1">
        <w:rPr>
          <w:rFonts w:eastAsiaTheme="minorEastAsia" w:cs="Times New Roman"/>
          <w:color w:val="000000"/>
        </w:rPr>
        <w:tab/>
        <w:t xml:space="preserve">Принять и оплатить услуги Исполнителя в соответствии с условиями настоящего </w:t>
      </w:r>
      <w:r w:rsidRPr="007100C1">
        <w:rPr>
          <w:rFonts w:eastAsiaTheme="minorEastAsia" w:cs="Times New Roman"/>
        </w:rPr>
        <w:t>договора</w:t>
      </w:r>
      <w:r w:rsidRPr="007100C1">
        <w:rPr>
          <w:rFonts w:eastAsiaTheme="minorEastAsia" w:cs="Times New Roman"/>
          <w:color w:val="000000"/>
        </w:rPr>
        <w:t xml:space="preserve">, </w:t>
      </w:r>
      <w:r w:rsidRPr="007100C1">
        <w:rPr>
          <w:rFonts w:eastAsiaTheme="minorEastAsia" w:cs="Times New Roman"/>
        </w:rPr>
        <w:t xml:space="preserve">в том числе в случае, когда аудиторское заключение не согласуется с позицией </w:t>
      </w:r>
      <w:r w:rsidRPr="007100C1">
        <w:rPr>
          <w:rFonts w:eastAsiaTheme="minorEastAsia" w:cs="Times New Roman"/>
          <w:color w:val="000000"/>
        </w:rPr>
        <w:t>Заказчика.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4.3.6.</w:t>
      </w:r>
      <w:r w:rsidRPr="007100C1">
        <w:rPr>
          <w:rFonts w:eastAsiaTheme="minorEastAsia" w:cs="Times New Roman"/>
          <w:color w:val="000000"/>
        </w:rPr>
        <w:tab/>
        <w:t xml:space="preserve">Выполнять иные обязательства, вытекающие из существа правоотношений, определенных настоящим </w:t>
      </w:r>
      <w:r w:rsidRPr="007100C1">
        <w:rPr>
          <w:rFonts w:eastAsiaTheme="minorEastAsia" w:cs="Times New Roman"/>
        </w:rPr>
        <w:t>договор</w:t>
      </w:r>
      <w:r w:rsidRPr="007100C1">
        <w:rPr>
          <w:rFonts w:eastAsiaTheme="minorEastAsia" w:cs="Times New Roman"/>
          <w:color w:val="000000"/>
        </w:rPr>
        <w:t>ом, и не противоречащие законодательству Российской Федерации.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b/>
          <w:bCs/>
          <w:color w:val="000000"/>
        </w:rPr>
      </w:pPr>
      <w:r w:rsidRPr="007100C1">
        <w:rPr>
          <w:rFonts w:eastAsiaTheme="minorEastAsia" w:cs="Times New Roman"/>
          <w:b/>
          <w:bCs/>
          <w:color w:val="000000"/>
        </w:rPr>
        <w:t>4.4.</w:t>
      </w:r>
      <w:r w:rsidRPr="007100C1">
        <w:rPr>
          <w:rFonts w:eastAsiaTheme="minorEastAsia" w:cs="Times New Roman"/>
          <w:b/>
          <w:bCs/>
          <w:color w:val="000000"/>
        </w:rPr>
        <w:tab/>
        <w:t>Заказчик имеет право: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4.4.1.</w:t>
      </w:r>
      <w:r w:rsidRPr="007100C1">
        <w:rPr>
          <w:rFonts w:eastAsiaTheme="minorEastAsia" w:cs="Times New Roman"/>
          <w:color w:val="000000"/>
        </w:rPr>
        <w:tab/>
        <w:t>Знакомиться с ходом оказания Исполнителем услуг на любой стадии оказания услуг без вмешательства в хозяйственную деятельность Исполнителя.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  <w:color w:val="000000"/>
        </w:rPr>
        <w:t>4.4.2.</w:t>
      </w:r>
      <w:r w:rsidRPr="007100C1">
        <w:rPr>
          <w:rFonts w:eastAsiaTheme="minorEastAsia" w:cs="Times New Roman"/>
          <w:color w:val="000000"/>
        </w:rPr>
        <w:tab/>
        <w:t>Т</w:t>
      </w:r>
      <w:r w:rsidRPr="007100C1">
        <w:rPr>
          <w:rFonts w:eastAsiaTheme="minorEastAsia" w:cs="Times New Roman"/>
        </w:rPr>
        <w:t>ребовать и получать от Исполнителя обоснования замечаний и выводов Исполнителя, а также информацию о членстве Исполнителя в саморегулируемой организации аудиторов.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4.4.3.</w:t>
      </w:r>
      <w:r w:rsidRPr="007100C1">
        <w:rPr>
          <w:rFonts w:eastAsiaTheme="minorEastAsia" w:cs="Times New Roman"/>
          <w:color w:val="000000"/>
        </w:rPr>
        <w:tab/>
        <w:t>Получать от Исполнителя информацию о законодательных и нормативных актах Российской Федерации, на которых основываются выводы Исполнителя.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  <w:color w:val="000000"/>
        </w:rPr>
        <w:lastRenderedPageBreak/>
        <w:t>4.4.4.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</w:rPr>
        <w:t>Получать от Исполнителя аудиторское заключение в срок, установленный настоящим договором.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4.4.5.</w:t>
      </w:r>
      <w:r w:rsidRPr="007100C1">
        <w:rPr>
          <w:rFonts w:eastAsiaTheme="minorEastAsia" w:cs="Times New Roman"/>
          <w:color w:val="000000"/>
        </w:rPr>
        <w:tab/>
        <w:t xml:space="preserve">Осуществлять иные права, вытекающие из существа правоотношений, определенных настоящим договором, и не противоречащие законодательству Российской Федерации. </w:t>
      </w:r>
    </w:p>
    <w:p w:rsidR="007100C1" w:rsidRPr="007100C1" w:rsidRDefault="007100C1" w:rsidP="007100C1">
      <w:pPr>
        <w:widowControl w:val="0"/>
        <w:tabs>
          <w:tab w:val="left" w:pos="0"/>
          <w:tab w:val="left" w:pos="1418"/>
        </w:tabs>
        <w:suppressAutoHyphens/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  <w:r w:rsidRPr="007100C1">
        <w:rPr>
          <w:rFonts w:eastAsiaTheme="minorEastAsia" w:cs="Times New Roman"/>
          <w:b/>
          <w:bCs/>
          <w:lang w:val="en-US"/>
        </w:rPr>
        <w:t>V</w:t>
      </w:r>
      <w:r w:rsidRPr="007100C1">
        <w:rPr>
          <w:rFonts w:eastAsiaTheme="minorEastAsia" w:cs="Times New Roman"/>
          <w:b/>
          <w:bCs/>
        </w:rPr>
        <w:t>. Порядок приемки оказанных услуг.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5.1.</w:t>
      </w:r>
      <w:r w:rsidRPr="007100C1">
        <w:rPr>
          <w:rFonts w:eastAsiaTheme="minorEastAsia" w:cs="Times New Roman"/>
          <w:color w:val="000000"/>
        </w:rPr>
        <w:tab/>
        <w:t>По результатам проведенной аудиторской проверки Исполнитель представляет Заказчику аудиторское заключение, составленное в соответствии с федеральными правилами (стандартами) аудиторской деятельности, и содержащее выраженное в установленной форме мнение о достоверности финансовой (бухгалтерской) отчетности Заказчика и соответствии порядка ведения его бухгалтерского учета законодательству Российской Федерации.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5.2.</w:t>
      </w:r>
      <w:r w:rsidRPr="007100C1">
        <w:rPr>
          <w:rFonts w:eastAsiaTheme="minorEastAsia" w:cs="Times New Roman"/>
          <w:color w:val="000000"/>
        </w:rPr>
        <w:tab/>
        <w:t>Одновременно с аудиторским заключением Исполнителем передается 2 (два) экземпляра Акта о приемке оказанных услуг.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  <w:color w:val="000000"/>
        </w:rPr>
        <w:t>5.3.</w:t>
      </w:r>
      <w:r w:rsidRPr="007100C1">
        <w:rPr>
          <w:rFonts w:eastAsiaTheme="minorEastAsia" w:cs="Times New Roman"/>
          <w:color w:val="000000"/>
        </w:rPr>
        <w:tab/>
      </w:r>
      <w:r w:rsidRPr="007100C1">
        <w:rPr>
          <w:rFonts w:eastAsiaTheme="minorEastAsia" w:cs="Times New Roman"/>
        </w:rPr>
        <w:t>По окончании срока оказания услуг по настоящему договору, Стороны в течение 3 (трех) рабочих дней подписывают Акт о приемке оказанных услуг по настоящему договору,</w:t>
      </w:r>
      <w:r w:rsidRPr="007100C1">
        <w:rPr>
          <w:rFonts w:eastAsiaTheme="minorEastAsia" w:cs="Times New Roman"/>
          <w:color w:val="000000"/>
        </w:rPr>
        <w:t xml:space="preserve"> Заказчик обязан направить Исполнителю 1 (один) экземпляр подписанного Акта о приемке оказанных услуг или мотивированный отказ, с перечнем необходимых доработок и сроков их исполнения.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spacing w:line="20" w:lineRule="atLeast"/>
        <w:ind w:firstLine="709"/>
        <w:jc w:val="center"/>
        <w:rPr>
          <w:rFonts w:eastAsiaTheme="minorEastAsia" w:cs="Times New Roman"/>
          <w:b/>
          <w:bCs/>
          <w:color w:val="000000"/>
        </w:rPr>
      </w:pPr>
      <w:r w:rsidRPr="007100C1">
        <w:rPr>
          <w:rFonts w:eastAsiaTheme="minorEastAsia" w:cs="Times New Roman"/>
          <w:b/>
          <w:bCs/>
          <w:color w:val="000000"/>
          <w:lang w:val="en-US"/>
        </w:rPr>
        <w:t>VI</w:t>
      </w:r>
      <w:r w:rsidRPr="007100C1">
        <w:rPr>
          <w:rFonts w:eastAsiaTheme="minorEastAsia" w:cs="Times New Roman"/>
          <w:b/>
          <w:bCs/>
          <w:color w:val="000000"/>
        </w:rPr>
        <w:t>. Конфиденциальность.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6.1.</w:t>
      </w:r>
      <w:r w:rsidRPr="007100C1">
        <w:rPr>
          <w:rFonts w:eastAsiaTheme="minorEastAsia" w:cs="Times New Roman"/>
          <w:color w:val="000000"/>
        </w:rPr>
        <w:tab/>
        <w:t xml:space="preserve">Стороны обязуются не разглашать конфиденциальные сведения, предоставляемые каждой из сторон в связи с исполнением настоящего договора. 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6.2.</w:t>
      </w:r>
      <w:r w:rsidRPr="007100C1">
        <w:rPr>
          <w:rFonts w:eastAsiaTheme="minorEastAsia" w:cs="Times New Roman"/>
        </w:rPr>
        <w:tab/>
        <w:t>В случае разглашения сведений, составляющих аудиторскую тайну, Исполнителем, З</w:t>
      </w:r>
      <w:r w:rsidRPr="007100C1">
        <w:rPr>
          <w:rFonts w:eastAsiaTheme="minorEastAsia" w:cs="Times New Roman"/>
          <w:color w:val="000000"/>
        </w:rPr>
        <w:t>аказчик</w:t>
      </w:r>
      <w:r w:rsidRPr="007100C1">
        <w:rPr>
          <w:rFonts w:eastAsiaTheme="minorEastAsia" w:cs="Times New Roman"/>
        </w:rPr>
        <w:t>, вправе потребовать от виновного лица возмещения причиненных убытков.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  <w:r w:rsidRPr="007100C1">
        <w:rPr>
          <w:rFonts w:eastAsiaTheme="minorEastAsia" w:cs="Times New Roman"/>
          <w:b/>
          <w:bCs/>
          <w:lang w:val="en-US"/>
        </w:rPr>
        <w:t>VII</w:t>
      </w:r>
      <w:r w:rsidRPr="007100C1">
        <w:rPr>
          <w:rFonts w:eastAsiaTheme="minorEastAsia" w:cs="Times New Roman"/>
          <w:b/>
          <w:bCs/>
        </w:rPr>
        <w:t>. Ответственность Сторон.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7.1.</w:t>
      </w:r>
      <w:r w:rsidRPr="007100C1">
        <w:rPr>
          <w:rFonts w:eastAsiaTheme="minorEastAsia" w:cs="Times New Roman"/>
        </w:rPr>
        <w:tab/>
        <w:t>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7.2.</w:t>
      </w:r>
      <w:r w:rsidRPr="007100C1">
        <w:rPr>
          <w:rFonts w:eastAsiaTheme="minorEastAsia" w:cs="Times New Roman"/>
        </w:rPr>
        <w:tab/>
        <w:t>В случае расторжения по решению суда настоящего договора в связи с существенными нарушениями Исполнителем обязательств по настоящему договору, сведения об Исполнителе будут включены в реестр недобросовестных поставщиков, предусмотренный Федеральным законом от 05.04.2013. № 44-ФЗ «О контрактной системе в сфере закупок товаров, работ, услуг для обеспечения государственных и муниципальных нужд».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7.3.</w:t>
      </w:r>
      <w:r w:rsidRPr="007100C1">
        <w:rPr>
          <w:rFonts w:eastAsiaTheme="minorEastAsia" w:cs="Times New Roman"/>
        </w:rPr>
        <w:tab/>
        <w:t xml:space="preserve">В случае некачественного оказания услуг по настоящему договору Исполнитель возмещает убытки, нанесенные им </w:t>
      </w:r>
      <w:r w:rsidRPr="007100C1">
        <w:rPr>
          <w:rFonts w:eastAsiaTheme="minorEastAsia" w:cs="Times New Roman"/>
          <w:color w:val="000000"/>
        </w:rPr>
        <w:t>Заказчик</w:t>
      </w:r>
      <w:r w:rsidRPr="007100C1">
        <w:rPr>
          <w:rFonts w:eastAsiaTheme="minorEastAsia" w:cs="Times New Roman"/>
        </w:rPr>
        <w:t>у в полном объеме.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7.4.</w:t>
      </w:r>
      <w:r w:rsidRPr="007100C1">
        <w:rPr>
          <w:rFonts w:eastAsiaTheme="minorEastAsia" w:cs="Times New Roman"/>
        </w:rPr>
        <w:tab/>
        <w:t xml:space="preserve">В случае нарушения Исполнителем обязательства, предусмотренного настоящим договором, </w:t>
      </w:r>
      <w:r w:rsidRPr="007100C1">
        <w:rPr>
          <w:rFonts w:eastAsiaTheme="minorEastAsia" w:cs="Times New Roman"/>
          <w:color w:val="000000"/>
        </w:rPr>
        <w:t>Заказчик</w:t>
      </w:r>
      <w:r w:rsidRPr="007100C1">
        <w:rPr>
          <w:rFonts w:eastAsiaTheme="minorEastAsia" w:cs="Times New Roman"/>
        </w:rPr>
        <w:t xml:space="preserve"> вправе потребовать уплату неустойки в размере 0,5 (пять десятых) действующей на день уплаты неустойки ставки рефинансирования Центрального банка Российской Федерации от цены настоящего договора.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uppressAutoHyphens/>
        <w:spacing w:line="20" w:lineRule="atLeast"/>
        <w:ind w:firstLine="709"/>
        <w:rPr>
          <w:rFonts w:eastAsia="Arial" w:cs="Times New Roman"/>
          <w:lang w:eastAsia="ar-SA"/>
        </w:rPr>
      </w:pPr>
      <w:r w:rsidRPr="007100C1">
        <w:rPr>
          <w:rFonts w:eastAsia="Arial" w:cs="Times New Roman"/>
          <w:lang w:eastAsia="ar-SA"/>
        </w:rPr>
        <w:t>7.5.</w:t>
      </w:r>
      <w:r w:rsidRPr="007100C1">
        <w:rPr>
          <w:rFonts w:eastAsia="Arial" w:cs="Times New Roman"/>
          <w:lang w:eastAsia="ar-SA"/>
        </w:rPr>
        <w:tab/>
        <w:t xml:space="preserve">В случае если применение </w:t>
      </w:r>
      <w:r w:rsidRPr="007100C1">
        <w:rPr>
          <w:rFonts w:eastAsia="Arial" w:cs="Times New Roman"/>
          <w:color w:val="000000"/>
          <w:lang w:eastAsia="ar-SA"/>
        </w:rPr>
        <w:t>Заказчиком</w:t>
      </w:r>
      <w:r w:rsidRPr="007100C1">
        <w:rPr>
          <w:rFonts w:eastAsia="Arial" w:cs="Times New Roman"/>
          <w:lang w:eastAsia="ar-SA"/>
        </w:rPr>
        <w:t xml:space="preserve"> рекомендаций, изложенных в аудиторском заключении и письменной информации аудитора, вызовет возникновение споров с налоговыми и другими государственными органами, уполномоченными проводить проверки финансово-хозяйственной деятельности </w:t>
      </w:r>
      <w:r w:rsidRPr="007100C1">
        <w:rPr>
          <w:rFonts w:eastAsia="Arial" w:cs="Times New Roman"/>
          <w:color w:val="000000"/>
          <w:lang w:eastAsia="ar-SA"/>
        </w:rPr>
        <w:t>Заказчика</w:t>
      </w:r>
      <w:r w:rsidRPr="007100C1">
        <w:rPr>
          <w:rFonts w:eastAsia="Arial" w:cs="Times New Roman"/>
          <w:lang w:eastAsia="ar-SA"/>
        </w:rPr>
        <w:t xml:space="preserve"> и (или) повлечет применение штрафных санкций на </w:t>
      </w:r>
      <w:r w:rsidRPr="007100C1">
        <w:rPr>
          <w:rFonts w:eastAsia="Arial" w:cs="Times New Roman"/>
          <w:color w:val="000000"/>
          <w:lang w:eastAsia="ar-SA"/>
        </w:rPr>
        <w:t>Заказчика</w:t>
      </w:r>
      <w:r w:rsidRPr="007100C1">
        <w:rPr>
          <w:rFonts w:eastAsia="Arial" w:cs="Times New Roman"/>
          <w:lang w:eastAsia="ar-SA"/>
        </w:rPr>
        <w:t xml:space="preserve">, и </w:t>
      </w:r>
      <w:r w:rsidRPr="007100C1">
        <w:rPr>
          <w:rFonts w:eastAsia="Arial" w:cs="Times New Roman"/>
          <w:color w:val="000000"/>
          <w:lang w:eastAsia="ar-SA"/>
        </w:rPr>
        <w:t>Заказчик</w:t>
      </w:r>
      <w:r w:rsidRPr="007100C1">
        <w:rPr>
          <w:rFonts w:eastAsia="Arial" w:cs="Times New Roman"/>
          <w:lang w:eastAsia="ar-SA"/>
        </w:rPr>
        <w:t xml:space="preserve"> примет решение о передаче такого спора на рассмотрение в соответствующий суд, то при условии представления интересов </w:t>
      </w:r>
      <w:r w:rsidRPr="007100C1">
        <w:rPr>
          <w:rFonts w:eastAsia="Arial" w:cs="Times New Roman"/>
          <w:color w:val="000000"/>
          <w:lang w:eastAsia="ar-SA"/>
        </w:rPr>
        <w:t>Заказчика</w:t>
      </w:r>
      <w:r w:rsidRPr="007100C1">
        <w:rPr>
          <w:rFonts w:eastAsia="Arial" w:cs="Times New Roman"/>
          <w:lang w:eastAsia="ar-SA"/>
        </w:rPr>
        <w:t xml:space="preserve"> в суде исключительно специалистами Исполнителя и отрицательном для </w:t>
      </w:r>
      <w:r w:rsidRPr="007100C1">
        <w:rPr>
          <w:rFonts w:eastAsia="Arial" w:cs="Times New Roman"/>
          <w:color w:val="000000"/>
          <w:lang w:eastAsia="ar-SA"/>
        </w:rPr>
        <w:t>Заказчика</w:t>
      </w:r>
      <w:r w:rsidRPr="007100C1">
        <w:rPr>
          <w:rFonts w:eastAsia="Arial" w:cs="Times New Roman"/>
          <w:lang w:eastAsia="ar-SA"/>
        </w:rPr>
        <w:t xml:space="preserve"> итоге рассмотрения спора на всех возможных стадиях судебного разбирательства, после чего невозможно будет избежать применения и (или) последствий уже примененных к </w:t>
      </w:r>
      <w:r w:rsidRPr="007100C1">
        <w:rPr>
          <w:rFonts w:eastAsia="Arial" w:cs="Times New Roman"/>
          <w:color w:val="000000"/>
          <w:lang w:eastAsia="ar-SA"/>
        </w:rPr>
        <w:t>Заказчик</w:t>
      </w:r>
      <w:r w:rsidRPr="007100C1">
        <w:rPr>
          <w:rFonts w:eastAsia="Arial" w:cs="Times New Roman"/>
          <w:lang w:eastAsia="ar-SA"/>
        </w:rPr>
        <w:t xml:space="preserve">у штрафных санкций со стороны проверяющих налоговых или иных государственных органов в судебном порядке, или если установлена конкретная </w:t>
      </w:r>
      <w:r w:rsidRPr="007100C1">
        <w:rPr>
          <w:rFonts w:eastAsia="Arial" w:cs="Times New Roman"/>
          <w:lang w:eastAsia="ar-SA"/>
        </w:rPr>
        <w:lastRenderedPageBreak/>
        <w:t xml:space="preserve">вина Исполнителя, Исполнитель возмещает </w:t>
      </w:r>
      <w:r w:rsidRPr="007100C1">
        <w:rPr>
          <w:rFonts w:eastAsia="Arial" w:cs="Times New Roman"/>
          <w:color w:val="000000"/>
          <w:lang w:eastAsia="ar-SA"/>
        </w:rPr>
        <w:t>Заказчику</w:t>
      </w:r>
      <w:r w:rsidRPr="007100C1">
        <w:rPr>
          <w:rFonts w:eastAsia="Arial" w:cs="Times New Roman"/>
          <w:lang w:eastAsia="ar-SA"/>
        </w:rPr>
        <w:t>: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•</w:t>
      </w:r>
      <w:r w:rsidRPr="007100C1">
        <w:rPr>
          <w:rFonts w:eastAsiaTheme="minorEastAsia" w:cs="Times New Roman"/>
          <w:color w:val="000000"/>
        </w:rPr>
        <w:tab/>
        <w:t>фактически понесенные затраты на оплату судебных расходов;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spacing w:line="20" w:lineRule="atLeast"/>
        <w:ind w:firstLine="709"/>
        <w:rPr>
          <w:rFonts w:eastAsiaTheme="minorEastAsia" w:cs="Times New Roman"/>
          <w:color w:val="000000"/>
        </w:rPr>
      </w:pPr>
      <w:r w:rsidRPr="007100C1">
        <w:rPr>
          <w:rFonts w:eastAsiaTheme="minorEastAsia" w:cs="Times New Roman"/>
          <w:color w:val="000000"/>
        </w:rPr>
        <w:t>•</w:t>
      </w:r>
      <w:r w:rsidRPr="007100C1">
        <w:rPr>
          <w:rFonts w:eastAsiaTheme="minorEastAsia" w:cs="Times New Roman"/>
          <w:color w:val="000000"/>
        </w:rPr>
        <w:tab/>
        <w:t>прямого ущерба, возникшего в результате принятия судебных решений о взыскании и (или) о подтверждении уже взысканных штрафных санкций, указанных в настоящем пункте договора.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7.6.</w:t>
      </w:r>
      <w:r w:rsidRPr="007100C1">
        <w:rPr>
          <w:rFonts w:eastAsiaTheme="minorEastAsia" w:cs="Times New Roman"/>
        </w:rPr>
        <w:tab/>
        <w:t>Уплата штрафных санкций не освобождает Стороны от выполнения принятых на себя обязательств по настоящему договору.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  <w:r w:rsidRPr="007100C1">
        <w:rPr>
          <w:rFonts w:eastAsiaTheme="minorEastAsia" w:cs="Times New Roman"/>
          <w:b/>
          <w:bCs/>
          <w:lang w:val="en-US"/>
        </w:rPr>
        <w:t>VIII</w:t>
      </w:r>
      <w:r w:rsidRPr="007100C1">
        <w:rPr>
          <w:rFonts w:eastAsiaTheme="minorEastAsia" w:cs="Times New Roman"/>
          <w:b/>
          <w:bCs/>
        </w:rPr>
        <w:t>. Обстоятельства непреодолимой силы.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8.1.</w:t>
      </w:r>
      <w:r w:rsidRPr="007100C1">
        <w:rPr>
          <w:rFonts w:eastAsiaTheme="minorEastAsia" w:cs="Times New Roman"/>
        </w:rPr>
        <w:tab/>
        <w:t>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обстоятельств непреодолимой силы.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8.2.</w:t>
      </w:r>
      <w:r w:rsidRPr="007100C1">
        <w:rPr>
          <w:rFonts w:eastAsiaTheme="minorEastAsia" w:cs="Times New Roman"/>
        </w:rPr>
        <w:tab/>
        <w:t xml:space="preserve">Под обстоятельствами непреодолимой силы понимают возникшие после заключения настоящего договора такие обстоятельства, которые невозможно было предвидеть либо предотвратить любыми доступными способами и обладающие признаками чрезвычайности и </w:t>
      </w:r>
      <w:proofErr w:type="spellStart"/>
      <w:r w:rsidRPr="007100C1">
        <w:rPr>
          <w:rFonts w:eastAsiaTheme="minorEastAsia" w:cs="Times New Roman"/>
        </w:rPr>
        <w:t>непредотвратимости</w:t>
      </w:r>
      <w:proofErr w:type="spellEnd"/>
      <w:r w:rsidRPr="007100C1">
        <w:rPr>
          <w:rFonts w:eastAsiaTheme="minorEastAsia" w:cs="Times New Roman"/>
        </w:rPr>
        <w:t>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proofErr w:type="gramStart"/>
      <w:r w:rsidRPr="007100C1">
        <w:rPr>
          <w:rFonts w:eastAsiaTheme="minorEastAsia" w:cs="Times New Roman"/>
        </w:rPr>
        <w:t>К обстоятельствам непреодолимой силы относятся но, не ограничиваясь, как природные явления (пожар, наводнение, землетрясение, другие стихийные бедствия и т.д.), так и общественные явления (террористический акт, распоряжение компетентных органов власти, запрещающие совершать действия, предусмотренные обязательством и т.д.) при условии,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органами.</w:t>
      </w:r>
      <w:proofErr w:type="gramEnd"/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8.3.</w:t>
      </w:r>
      <w:r w:rsidRPr="007100C1">
        <w:rPr>
          <w:rFonts w:eastAsiaTheme="minorEastAsia" w:cs="Times New Roman"/>
        </w:rPr>
        <w:tab/>
        <w:t>Сторона, у которой возникли обстоятельства непреодолимой силы, обязана в течение 5 (пяти) рабочих дней письменно информировать другую Сторону о случившемся и его причинах. Если от Стороны не поступает иных письменных уведомлений, другая Сторона продолжает выполнять свои обязательства по настоящему договору, насколько это целесообразно, и ведет поиск альтернативных способов выполнения настоящего договора, не зависящих от обстоятельств непреодолимой силы.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8.4.</w:t>
      </w:r>
      <w:r w:rsidRPr="007100C1">
        <w:rPr>
          <w:rFonts w:eastAsiaTheme="minorEastAsia" w:cs="Times New Roman"/>
        </w:rPr>
        <w:tab/>
        <w:t>Если, по мнению Сторон, исполнение настоящего договора может быть продолжено в порядке, действовавшем до возникновения обстоятельств непреодолимой силы, то срок исполнения обязательств по настоящему договору продлевается соразмерно времени действия этих обстоятельств и их последствий.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  <w:r w:rsidRPr="007100C1">
        <w:rPr>
          <w:rFonts w:eastAsiaTheme="minorEastAsia" w:cs="Times New Roman"/>
          <w:b/>
          <w:bCs/>
          <w:lang w:val="en-US"/>
        </w:rPr>
        <w:t>IX</w:t>
      </w:r>
      <w:r w:rsidRPr="007100C1">
        <w:rPr>
          <w:rFonts w:eastAsiaTheme="minorEastAsia" w:cs="Times New Roman"/>
          <w:b/>
          <w:bCs/>
        </w:rPr>
        <w:t>. Срок действия договора.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9.1.</w:t>
      </w:r>
      <w:r w:rsidRPr="007100C1">
        <w:rPr>
          <w:rFonts w:eastAsiaTheme="minorEastAsia" w:cs="Times New Roman"/>
        </w:rPr>
        <w:tab/>
        <w:t>Настоящий договор вступает в силу с момента подписания и действует по 30 апреля 2017 года или до полного исполнения Сторонами своих обязательств.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9.2.</w:t>
      </w:r>
      <w:r w:rsidRPr="007100C1">
        <w:rPr>
          <w:rFonts w:eastAsiaTheme="minorEastAsia" w:cs="Times New Roman"/>
        </w:rPr>
        <w:tab/>
        <w:t>Срок оказания услуг по настоящему договору определен в Техническом задании.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pacing w:line="20" w:lineRule="atLeast"/>
        <w:ind w:firstLine="709"/>
        <w:jc w:val="center"/>
        <w:rPr>
          <w:rFonts w:eastAsiaTheme="minorEastAsia" w:cs="Times New Roman"/>
          <w:b/>
          <w:bCs/>
        </w:rPr>
      </w:pPr>
      <w:r w:rsidRPr="007100C1">
        <w:rPr>
          <w:rFonts w:eastAsiaTheme="minorEastAsia" w:cs="Times New Roman"/>
          <w:b/>
          <w:bCs/>
          <w:lang w:val="en-US"/>
        </w:rPr>
        <w:t>X</w:t>
      </w:r>
      <w:r w:rsidRPr="007100C1">
        <w:rPr>
          <w:rFonts w:eastAsiaTheme="minorEastAsia" w:cs="Times New Roman"/>
          <w:b/>
          <w:bCs/>
        </w:rPr>
        <w:t>. Прочие условия.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uppressAutoHyphens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10.1.</w:t>
      </w:r>
      <w:r w:rsidRPr="007100C1">
        <w:rPr>
          <w:rFonts w:eastAsiaTheme="minorEastAsia" w:cs="Times New Roman"/>
        </w:rPr>
        <w:tab/>
        <w:t>Настоящий договор составлен в двух экземплярах, имеющих равную юридическую силу, один из которых передается Заказчику, второй находится у Исполнителя.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uppressAutoHyphens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10.2.</w:t>
      </w:r>
      <w:r w:rsidRPr="007100C1">
        <w:rPr>
          <w:rFonts w:eastAsiaTheme="minorEastAsia" w:cs="Times New Roman"/>
        </w:rPr>
        <w:tab/>
        <w:t>Все изменения и дополнения к настоящему договору оформляются письменно, в виде дополнительных соглашений, подписываются каждой из Сторон и являются неотъемлемой частью настоящего договора.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uppressAutoHyphens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10.3.</w:t>
      </w:r>
      <w:r w:rsidRPr="007100C1">
        <w:rPr>
          <w:rFonts w:eastAsiaTheme="minorEastAsia" w:cs="Times New Roman"/>
        </w:rPr>
        <w:tab/>
        <w:t xml:space="preserve">Все споры и разногласия, возникающие в ходе выполнения настоящего договора, разрешаются путем переговоров между Сторонами, а в случае если Стороны не придут к соглашению, споры подлежат рассмотрению в Арбитражном суде </w:t>
      </w:r>
      <w:r w:rsidR="00266F18">
        <w:rPr>
          <w:rFonts w:eastAsiaTheme="minorEastAsia" w:cs="Times New Roman"/>
        </w:rPr>
        <w:t>Тверской</w:t>
      </w:r>
      <w:r w:rsidRPr="007100C1">
        <w:rPr>
          <w:rFonts w:eastAsiaTheme="minorEastAsia" w:cs="Times New Roman"/>
        </w:rPr>
        <w:t xml:space="preserve"> области.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uppressAutoHyphens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10.4.</w:t>
      </w:r>
      <w:r w:rsidRPr="007100C1">
        <w:rPr>
          <w:rFonts w:eastAsiaTheme="minorEastAsia" w:cs="Times New Roman"/>
        </w:rPr>
        <w:tab/>
        <w:t>Расторжение настоящего договора допускается только по соглашению Сторон или решению суда по основаниям, предусмотренным гражданским законодательством Российской Федерации.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uppressAutoHyphens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10.5.</w:t>
      </w:r>
      <w:r w:rsidRPr="007100C1">
        <w:rPr>
          <w:rFonts w:eastAsiaTheme="minorEastAsia" w:cs="Times New Roman"/>
        </w:rPr>
        <w:tab/>
        <w:t xml:space="preserve">Во всем, что не предусмотрено настоящим договором, Стороны </w:t>
      </w:r>
      <w:r w:rsidRPr="007100C1">
        <w:rPr>
          <w:rFonts w:eastAsiaTheme="minorEastAsia" w:cs="Times New Roman"/>
        </w:rPr>
        <w:lastRenderedPageBreak/>
        <w:t>руководствуются законодательством Российской Федерации.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  <w:tab w:val="left" w:pos="1418"/>
        </w:tabs>
        <w:suppressAutoHyphens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10.6.</w:t>
      </w:r>
      <w:r w:rsidRPr="007100C1">
        <w:rPr>
          <w:rFonts w:eastAsiaTheme="minorEastAsia" w:cs="Times New Roman"/>
        </w:rPr>
        <w:tab/>
        <w:t>Все перечисленные ниже приложения являются неотъемлемой частью настоящего договора:</w:t>
      </w:r>
    </w:p>
    <w:p w:rsidR="007100C1" w:rsidRPr="007100C1" w:rsidRDefault="007100C1" w:rsidP="007100C1">
      <w:pPr>
        <w:widowControl w:val="0"/>
        <w:tabs>
          <w:tab w:val="left" w:pos="0"/>
          <w:tab w:val="left" w:pos="552"/>
          <w:tab w:val="left" w:pos="993"/>
          <w:tab w:val="left" w:pos="1418"/>
        </w:tabs>
        <w:suppressAutoHyphens/>
        <w:spacing w:line="20" w:lineRule="atLeast"/>
        <w:ind w:firstLine="0"/>
        <w:rPr>
          <w:rFonts w:eastAsia="Arial" w:cs="Times New Roman"/>
          <w:lang w:eastAsia="ar-SA"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552"/>
          <w:tab w:val="left" w:pos="993"/>
          <w:tab w:val="left" w:pos="1418"/>
        </w:tabs>
        <w:suppressAutoHyphens/>
        <w:spacing w:line="20" w:lineRule="atLeast"/>
        <w:ind w:firstLine="0"/>
        <w:rPr>
          <w:rFonts w:eastAsia="Arial" w:cs="Times New Roman"/>
          <w:lang w:eastAsia="ar-SA"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552"/>
          <w:tab w:val="left" w:pos="993"/>
          <w:tab w:val="left" w:pos="1418"/>
        </w:tabs>
        <w:suppressAutoHyphens/>
        <w:spacing w:line="20" w:lineRule="atLeast"/>
        <w:ind w:firstLine="0"/>
        <w:rPr>
          <w:rFonts w:eastAsia="Arial" w:cs="Times New Roman"/>
          <w:lang w:eastAsia="ar-SA"/>
        </w:rPr>
      </w:pPr>
      <w:r w:rsidRPr="007100C1">
        <w:rPr>
          <w:rFonts w:eastAsia="Arial" w:cs="Times New Roman"/>
          <w:lang w:eastAsia="ar-SA"/>
        </w:rPr>
        <w:t>Приложение № 1 – Техническое задание;</w:t>
      </w:r>
    </w:p>
    <w:p w:rsidR="007100C1" w:rsidRPr="007100C1" w:rsidRDefault="007100C1" w:rsidP="007100C1">
      <w:pPr>
        <w:widowControl w:val="0"/>
        <w:tabs>
          <w:tab w:val="left" w:pos="0"/>
          <w:tab w:val="left" w:pos="552"/>
          <w:tab w:val="left" w:pos="993"/>
          <w:tab w:val="left" w:pos="1418"/>
        </w:tabs>
        <w:suppressAutoHyphens/>
        <w:spacing w:line="20" w:lineRule="atLeast"/>
        <w:ind w:firstLine="0"/>
        <w:rPr>
          <w:rFonts w:eastAsia="Arial" w:cs="Times New Roman"/>
          <w:lang w:eastAsia="ar-SA"/>
        </w:rPr>
      </w:pPr>
      <w:r w:rsidRPr="007100C1">
        <w:rPr>
          <w:rFonts w:eastAsia="Arial" w:cs="Times New Roman"/>
          <w:lang w:eastAsia="ar-SA"/>
        </w:rPr>
        <w:t>Приложение № 2 – Форма Акта о приемке оказанных услуг.</w:t>
      </w: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line="20" w:lineRule="atLeast"/>
        <w:ind w:firstLine="709"/>
        <w:jc w:val="center"/>
        <w:rPr>
          <w:rFonts w:eastAsiaTheme="minorEastAsia" w:cs="Times New Roman"/>
          <w:b/>
        </w:rPr>
      </w:pPr>
    </w:p>
    <w:p w:rsidR="007100C1" w:rsidRPr="007100C1" w:rsidRDefault="007100C1" w:rsidP="007100C1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line="20" w:lineRule="atLeast"/>
        <w:ind w:firstLine="709"/>
        <w:jc w:val="center"/>
        <w:rPr>
          <w:rFonts w:eastAsiaTheme="minorEastAsia" w:cs="Times New Roman"/>
          <w:b/>
          <w:shd w:val="clear" w:color="auto" w:fill="FFFFFF"/>
        </w:rPr>
      </w:pPr>
      <w:r w:rsidRPr="007100C1">
        <w:rPr>
          <w:rFonts w:eastAsiaTheme="minorEastAsia" w:cs="Times New Roman"/>
          <w:b/>
          <w:lang w:val="en-US"/>
        </w:rPr>
        <w:t>XI</w:t>
      </w:r>
      <w:r w:rsidRPr="007100C1">
        <w:rPr>
          <w:rFonts w:eastAsiaTheme="minorEastAsia" w:cs="Times New Roman"/>
          <w:b/>
        </w:rPr>
        <w:t>. Юридические адреса, банковские реквизиты и подписи Сторон.</w:t>
      </w:r>
      <w:r w:rsidRPr="007100C1">
        <w:rPr>
          <w:rFonts w:eastAsiaTheme="minorEastAsia" w:cs="Times New Roman"/>
          <w:b/>
          <w:shd w:val="clear" w:color="auto" w:fill="FFFFFF"/>
        </w:rPr>
        <w:t xml:space="preserve">                                 </w:t>
      </w:r>
    </w:p>
    <w:tbl>
      <w:tblPr>
        <w:tblW w:w="9791" w:type="dxa"/>
        <w:tblInd w:w="-176" w:type="dxa"/>
        <w:tblLayout w:type="fixed"/>
        <w:tblLook w:val="0000"/>
      </w:tblPr>
      <w:tblGrid>
        <w:gridCol w:w="4962"/>
        <w:gridCol w:w="4829"/>
      </w:tblGrid>
      <w:tr w:rsidR="007100C1" w:rsidRPr="007100C1" w:rsidTr="008F7F3D">
        <w:trPr>
          <w:trHeight w:val="629"/>
        </w:trPr>
        <w:tc>
          <w:tcPr>
            <w:tcW w:w="4962" w:type="dxa"/>
          </w:tcPr>
          <w:p w:rsidR="007100C1" w:rsidRPr="007100C1" w:rsidRDefault="007100C1" w:rsidP="007100C1">
            <w:pPr>
              <w:widowControl w:val="0"/>
              <w:tabs>
                <w:tab w:val="left" w:pos="0"/>
                <w:tab w:val="left" w:pos="993"/>
              </w:tabs>
              <w:suppressAutoHyphens/>
              <w:snapToGrid w:val="0"/>
              <w:spacing w:line="20" w:lineRule="atLeast"/>
              <w:ind w:firstLine="709"/>
              <w:jc w:val="center"/>
              <w:rPr>
                <w:rFonts w:eastAsia="Arial" w:cs="Times New Roman"/>
                <w:lang w:eastAsia="ar-SA"/>
              </w:rPr>
            </w:pPr>
            <w:r w:rsidRPr="007100C1">
              <w:rPr>
                <w:rFonts w:eastAsia="Arial" w:cs="Times New Roman"/>
                <w:b/>
                <w:bCs/>
                <w:shd w:val="clear" w:color="auto" w:fill="FFFFFF"/>
                <w:lang w:eastAsia="ar-SA"/>
              </w:rPr>
              <w:t>Заказчик</w:t>
            </w:r>
          </w:p>
        </w:tc>
        <w:tc>
          <w:tcPr>
            <w:tcW w:w="4829" w:type="dxa"/>
          </w:tcPr>
          <w:p w:rsidR="007100C1" w:rsidRPr="007100C1" w:rsidRDefault="007100C1" w:rsidP="007100C1">
            <w:pPr>
              <w:widowControl w:val="0"/>
              <w:tabs>
                <w:tab w:val="left" w:pos="0"/>
                <w:tab w:val="left" w:pos="993"/>
              </w:tabs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  <w:b/>
                <w:bCs/>
                <w:shd w:val="clear" w:color="auto" w:fill="FFFFFF"/>
              </w:rPr>
              <w:t>Исполнитель</w:t>
            </w:r>
            <w:r w:rsidRPr="007100C1">
              <w:rPr>
                <w:rFonts w:eastAsiaTheme="minorEastAsia" w:cs="Times New Roman"/>
              </w:rPr>
              <w:t xml:space="preserve"> </w:t>
            </w:r>
          </w:p>
        </w:tc>
      </w:tr>
      <w:tr w:rsidR="007100C1" w:rsidRPr="007100C1" w:rsidTr="008F7F3D">
        <w:tc>
          <w:tcPr>
            <w:tcW w:w="4962" w:type="dxa"/>
          </w:tcPr>
          <w:p w:rsidR="007100C1" w:rsidRPr="007100C1" w:rsidRDefault="007100C1" w:rsidP="007100C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rPr>
                <w:rFonts w:eastAsiaTheme="minorEastAsia" w:cs="Times New Roman"/>
              </w:rPr>
            </w:pPr>
          </w:p>
        </w:tc>
        <w:tc>
          <w:tcPr>
            <w:tcW w:w="4829" w:type="dxa"/>
          </w:tcPr>
          <w:p w:rsidR="007100C1" w:rsidRPr="007100C1" w:rsidRDefault="007100C1" w:rsidP="007100C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rPr>
                <w:rFonts w:eastAsiaTheme="minorEastAsia" w:cs="Times New Roman"/>
              </w:rPr>
            </w:pPr>
          </w:p>
        </w:tc>
      </w:tr>
    </w:tbl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B53AA2" w:rsidRDefault="00B53AA2">
      <w:pPr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</w:p>
    <w:p w:rsidR="007100C1" w:rsidRPr="007100C1" w:rsidRDefault="007100C1" w:rsidP="007100C1">
      <w:pPr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Приложение № 1</w:t>
      </w:r>
    </w:p>
    <w:p w:rsidR="007100C1" w:rsidRPr="007100C1" w:rsidRDefault="007100C1" w:rsidP="007100C1">
      <w:pPr>
        <w:keepNext/>
        <w:tabs>
          <w:tab w:val="left" w:pos="0"/>
          <w:tab w:val="left" w:pos="993"/>
        </w:tabs>
        <w:suppressAutoHyphens/>
        <w:spacing w:line="20" w:lineRule="atLeast"/>
        <w:ind w:left="6372" w:firstLine="709"/>
        <w:jc w:val="right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 xml:space="preserve">к договору  </w:t>
      </w:r>
    </w:p>
    <w:p w:rsidR="007100C1" w:rsidRPr="007100C1" w:rsidRDefault="007100C1" w:rsidP="007100C1">
      <w:pPr>
        <w:keepNext/>
        <w:tabs>
          <w:tab w:val="left" w:pos="0"/>
          <w:tab w:val="left" w:pos="993"/>
        </w:tabs>
        <w:suppressAutoHyphens/>
        <w:spacing w:line="20" w:lineRule="atLeast"/>
        <w:ind w:firstLine="709"/>
        <w:jc w:val="right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 xml:space="preserve"> от_______________ №_____________</w:t>
      </w:r>
    </w:p>
    <w:p w:rsidR="007100C1" w:rsidRPr="007100C1" w:rsidRDefault="007100C1" w:rsidP="007100C1">
      <w:pPr>
        <w:keepNext/>
        <w:tabs>
          <w:tab w:val="left" w:pos="0"/>
          <w:tab w:val="left" w:pos="993"/>
        </w:tabs>
        <w:suppressAutoHyphens/>
        <w:spacing w:line="20" w:lineRule="atLeast"/>
        <w:ind w:firstLine="709"/>
        <w:rPr>
          <w:rFonts w:eastAsiaTheme="minorEastAsia" w:cs="Times New Roman"/>
        </w:rPr>
      </w:pPr>
    </w:p>
    <w:p w:rsidR="007100C1" w:rsidRPr="007100C1" w:rsidRDefault="007100C1" w:rsidP="007100C1">
      <w:pPr>
        <w:keepNext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ТЕХНИЧЕСКОЕ ЗАДАНИЕ</w:t>
      </w:r>
    </w:p>
    <w:p w:rsidR="007100C1" w:rsidRPr="007100C1" w:rsidRDefault="007100C1" w:rsidP="007100C1">
      <w:pPr>
        <w:keepNext/>
        <w:tabs>
          <w:tab w:val="left" w:pos="0"/>
          <w:tab w:val="left" w:pos="993"/>
        </w:tabs>
        <w:suppressAutoHyphens/>
        <w:spacing w:line="20" w:lineRule="atLeast"/>
        <w:ind w:firstLine="709"/>
        <w:rPr>
          <w:rFonts w:eastAsiaTheme="minorEastAsia" w:cs="Times New Roman"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 xml:space="preserve">Предмет: </w:t>
      </w:r>
      <w:r w:rsidRPr="007100C1">
        <w:rPr>
          <w:rFonts w:eastAsiaTheme="minorEastAsia" w:cs="Times New Roman"/>
          <w:bCs/>
        </w:rPr>
        <w:t>о</w:t>
      </w:r>
      <w:r w:rsidRPr="007100C1">
        <w:rPr>
          <w:rFonts w:eastAsiaTheme="minorEastAsia" w:cs="Times New Roman"/>
          <w:bCs/>
          <w:color w:val="000000"/>
          <w:spacing w:val="-4"/>
        </w:rPr>
        <w:t xml:space="preserve">казание услуг по </w:t>
      </w:r>
      <w:r w:rsidRPr="007100C1">
        <w:rPr>
          <w:rFonts w:eastAsiaTheme="minorEastAsia" w:cs="Times New Roman"/>
          <w:color w:val="000000"/>
          <w:spacing w:val="-4"/>
        </w:rPr>
        <w:t xml:space="preserve"> проведению обязательного ежегодного аудита </w:t>
      </w:r>
      <w:r w:rsidRPr="007100C1">
        <w:rPr>
          <w:rFonts w:eastAsiaTheme="minorEastAsia" w:cs="Times New Roman"/>
        </w:rPr>
        <w:t>Фонд содействия кредитованию малого и среднего предпринимательства Тверской области (микрокредитная компания)</w:t>
      </w:r>
      <w:r w:rsidRPr="007100C1">
        <w:rPr>
          <w:rFonts w:eastAsiaTheme="minorEastAsia" w:cs="Times New Roman"/>
          <w:color w:val="000000"/>
          <w:spacing w:val="-4"/>
        </w:rPr>
        <w:t xml:space="preserve"> за 2017 год</w:t>
      </w:r>
      <w:r w:rsidRPr="007100C1">
        <w:rPr>
          <w:rFonts w:eastAsiaTheme="minorEastAsia" w:cs="Times New Roman"/>
        </w:rPr>
        <w:t xml:space="preserve"> 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Theme="minorEastAsia" w:cs="Times New Roman"/>
          <w:i/>
          <w:iCs/>
          <w:u w:val="single"/>
        </w:rPr>
      </w:pPr>
      <w:r w:rsidRPr="007100C1">
        <w:rPr>
          <w:rFonts w:eastAsiaTheme="minorEastAsia" w:cs="Times New Roman"/>
          <w:i/>
          <w:iCs/>
          <w:u w:val="single"/>
        </w:rPr>
        <w:t>Составляется на основании технического предложения участника и технического задания, указанного в конкурсной документации.</w:t>
      </w:r>
    </w:p>
    <w:tbl>
      <w:tblPr>
        <w:tblW w:w="0" w:type="auto"/>
        <w:tblLayout w:type="fixed"/>
        <w:tblLook w:val="0000"/>
      </w:tblPr>
      <w:tblGrid>
        <w:gridCol w:w="5040"/>
        <w:gridCol w:w="5220"/>
      </w:tblGrid>
      <w:tr w:rsidR="007100C1" w:rsidRPr="007100C1" w:rsidTr="008F7F3D">
        <w:trPr>
          <w:trHeight w:val="1976"/>
        </w:trPr>
        <w:tc>
          <w:tcPr>
            <w:tcW w:w="5040" w:type="dxa"/>
          </w:tcPr>
          <w:p w:rsidR="007100C1" w:rsidRPr="007100C1" w:rsidRDefault="007100C1" w:rsidP="007100C1">
            <w:pPr>
              <w:keepNext/>
              <w:tabs>
                <w:tab w:val="left" w:pos="0"/>
                <w:tab w:val="left" w:pos="708"/>
                <w:tab w:val="left" w:pos="993"/>
              </w:tabs>
              <w:snapToGrid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Заказчик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708"/>
                <w:tab w:val="left" w:pos="993"/>
              </w:tabs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</w:p>
        </w:tc>
        <w:tc>
          <w:tcPr>
            <w:tcW w:w="5220" w:type="dxa"/>
          </w:tcPr>
          <w:p w:rsidR="007100C1" w:rsidRPr="007100C1" w:rsidRDefault="007100C1" w:rsidP="007100C1">
            <w:pPr>
              <w:keepNext/>
              <w:tabs>
                <w:tab w:val="left" w:pos="0"/>
                <w:tab w:val="left" w:pos="708"/>
                <w:tab w:val="left" w:pos="993"/>
              </w:tabs>
              <w:snapToGrid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Исполнитель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708"/>
                <w:tab w:val="left" w:pos="993"/>
              </w:tabs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</w:p>
        </w:tc>
      </w:tr>
    </w:tbl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Theme="minorEastAsia" w:cs="Times New Roman"/>
          <w:i/>
          <w:iCs/>
          <w:u w:val="single"/>
        </w:rPr>
      </w:pPr>
    </w:p>
    <w:tbl>
      <w:tblPr>
        <w:tblW w:w="0" w:type="auto"/>
        <w:tblLayout w:type="fixed"/>
        <w:tblLook w:val="0000"/>
      </w:tblPr>
      <w:tblGrid>
        <w:gridCol w:w="5210"/>
        <w:gridCol w:w="4819"/>
      </w:tblGrid>
      <w:tr w:rsidR="007100C1" w:rsidRPr="007100C1" w:rsidTr="008F7F3D">
        <w:tc>
          <w:tcPr>
            <w:tcW w:w="5210" w:type="dxa"/>
          </w:tcPr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napToGrid w:val="0"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«УТВЕРЖДАЮ»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4819" w:type="dxa"/>
          </w:tcPr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napToGrid w:val="0"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«УТВЕРЖДАЮ»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</w:p>
        </w:tc>
      </w:tr>
      <w:tr w:rsidR="007100C1" w:rsidRPr="007100C1" w:rsidTr="008F7F3D">
        <w:tc>
          <w:tcPr>
            <w:tcW w:w="5210" w:type="dxa"/>
          </w:tcPr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napToGrid w:val="0"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Заказчик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____________________________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(подпись)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 xml:space="preserve">«_____»____________ </w:t>
            </w:r>
            <w:proofErr w:type="gramStart"/>
            <w:r w:rsidRPr="007100C1">
              <w:rPr>
                <w:rFonts w:eastAsiaTheme="minorEastAsia" w:cs="Times New Roman"/>
              </w:rPr>
              <w:t>г</w:t>
            </w:r>
            <w:proofErr w:type="gramEnd"/>
            <w:r w:rsidRPr="007100C1">
              <w:rPr>
                <w:rFonts w:eastAsiaTheme="minorEastAsia" w:cs="Times New Roman"/>
              </w:rPr>
              <w:t>.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М.П.</w:t>
            </w:r>
          </w:p>
        </w:tc>
        <w:tc>
          <w:tcPr>
            <w:tcW w:w="4819" w:type="dxa"/>
          </w:tcPr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napToGrid w:val="0"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Исполнитель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____________________________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(подпись)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 xml:space="preserve">«_____»____________ </w:t>
            </w:r>
            <w:proofErr w:type="gramStart"/>
            <w:r w:rsidRPr="007100C1">
              <w:rPr>
                <w:rFonts w:eastAsiaTheme="minorEastAsia" w:cs="Times New Roman"/>
              </w:rPr>
              <w:t>г</w:t>
            </w:r>
            <w:proofErr w:type="gramEnd"/>
            <w:r w:rsidRPr="007100C1">
              <w:rPr>
                <w:rFonts w:eastAsiaTheme="minorEastAsia" w:cs="Times New Roman"/>
              </w:rPr>
              <w:t>.</w:t>
            </w:r>
          </w:p>
          <w:p w:rsidR="007100C1" w:rsidRPr="007100C1" w:rsidRDefault="007100C1" w:rsidP="007100C1">
            <w:pPr>
              <w:keepNext/>
              <w:tabs>
                <w:tab w:val="left" w:pos="0"/>
                <w:tab w:val="left" w:pos="993"/>
              </w:tabs>
              <w:suppressAutoHyphens/>
              <w:spacing w:line="20" w:lineRule="atLeast"/>
              <w:ind w:firstLine="709"/>
              <w:jc w:val="center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М.П.</w:t>
            </w:r>
          </w:p>
        </w:tc>
      </w:tr>
    </w:tbl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Theme="minorEastAsia" w:cs="Times New Roman"/>
          <w:i/>
          <w:iCs/>
          <w:u w:val="single"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spacing w:line="20" w:lineRule="atLeast"/>
        <w:ind w:firstLine="709"/>
        <w:jc w:val="center"/>
        <w:rPr>
          <w:rFonts w:eastAsiaTheme="minorEastAsia" w:cs="Times New Roman"/>
          <w:i/>
          <w:iCs/>
          <w:u w:val="single"/>
        </w:rPr>
      </w:pPr>
    </w:p>
    <w:p w:rsidR="00B53AA2" w:rsidRDefault="00B53AA2">
      <w:pPr>
        <w:rPr>
          <w:rFonts w:eastAsiaTheme="minorEastAsia" w:cs="Times New Roman"/>
          <w:u w:val="single"/>
        </w:rPr>
      </w:pPr>
      <w:r>
        <w:rPr>
          <w:rFonts w:eastAsiaTheme="minorEastAsia" w:cs="Times New Roman"/>
          <w:u w:val="single"/>
        </w:rPr>
        <w:br w:type="page"/>
      </w:r>
    </w:p>
    <w:p w:rsidR="00B53AA2" w:rsidRPr="00B53AA2" w:rsidRDefault="00B53AA2" w:rsidP="00B53AA2">
      <w:pPr>
        <w:keepNext/>
        <w:suppressAutoHyphens/>
        <w:spacing w:after="200" w:line="276" w:lineRule="auto"/>
        <w:ind w:firstLine="0"/>
        <w:jc w:val="left"/>
        <w:rPr>
          <w:rFonts w:asciiTheme="minorHAnsi" w:eastAsiaTheme="minorEastAsia" w:hAnsiTheme="minorHAnsi"/>
          <w:sz w:val="26"/>
          <w:szCs w:val="26"/>
          <w:u w:val="single"/>
        </w:rPr>
      </w:pPr>
      <w:r w:rsidRPr="00B53AA2">
        <w:rPr>
          <w:rFonts w:asciiTheme="minorHAnsi" w:eastAsiaTheme="minorEastAsia" w:hAnsiTheme="minorHAnsi"/>
          <w:sz w:val="26"/>
          <w:szCs w:val="26"/>
          <w:u w:val="single"/>
        </w:rPr>
        <w:lastRenderedPageBreak/>
        <w:t>Форма</w:t>
      </w: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jc w:val="center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 xml:space="preserve">Акт </w:t>
      </w:r>
    </w:p>
    <w:p w:rsidR="007100C1" w:rsidRPr="007100C1" w:rsidRDefault="007100C1" w:rsidP="007100C1">
      <w:pPr>
        <w:keepNext/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jc w:val="center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 xml:space="preserve">о приемке оказанных услуг </w:t>
      </w:r>
    </w:p>
    <w:p w:rsidR="007100C1" w:rsidRPr="007100C1" w:rsidRDefault="007100C1" w:rsidP="007100C1">
      <w:pPr>
        <w:keepNext/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jc w:val="center"/>
        <w:rPr>
          <w:rFonts w:eastAsiaTheme="minorEastAsia" w:cs="Times New Roman"/>
        </w:rPr>
      </w:pPr>
    </w:p>
    <w:p w:rsidR="007100C1" w:rsidRPr="007100C1" w:rsidRDefault="007100C1" w:rsidP="007100C1">
      <w:pPr>
        <w:keepNext/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jc w:val="center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по ДОГОВОРУ №  __________________________________</w:t>
      </w:r>
    </w:p>
    <w:p w:rsidR="007100C1" w:rsidRPr="007100C1" w:rsidRDefault="007100C1" w:rsidP="007100C1">
      <w:pPr>
        <w:keepNext/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jc w:val="center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 xml:space="preserve">                                                             (№ договора, дата)</w:t>
      </w:r>
    </w:p>
    <w:p w:rsidR="007100C1" w:rsidRPr="007100C1" w:rsidRDefault="007100C1" w:rsidP="007100C1">
      <w:pPr>
        <w:keepNext/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jc w:val="left"/>
        <w:rPr>
          <w:rFonts w:eastAsiaTheme="minorEastAsia" w:cs="Times New Roman"/>
        </w:rPr>
      </w:pPr>
    </w:p>
    <w:p w:rsidR="007100C1" w:rsidRPr="007100C1" w:rsidRDefault="007100C1" w:rsidP="007100C1">
      <w:pPr>
        <w:keepNext/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jc w:val="left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Мы, нижеподписавшиеся, от лица «Исполнителя» _______________________________________________________________________,</w:t>
      </w:r>
    </w:p>
    <w:p w:rsidR="007100C1" w:rsidRPr="007100C1" w:rsidRDefault="007100C1" w:rsidP="007100C1">
      <w:pPr>
        <w:keepNext/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</w:r>
      <w:r w:rsidRPr="007100C1">
        <w:rPr>
          <w:rFonts w:eastAsiaTheme="minorEastAsia" w:cs="Times New Roman"/>
        </w:rPr>
        <w:tab/>
        <w:t xml:space="preserve">              (должность, Ф.И.О.)</w:t>
      </w:r>
    </w:p>
    <w:p w:rsidR="007100C1" w:rsidRPr="007100C1" w:rsidRDefault="007100C1" w:rsidP="007100C1">
      <w:pPr>
        <w:keepNext/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>с одной стороны, и от лица «Заказчика» ________________________________________________________, с другой стороны, составили настоящий Акт о том, что оказанные услуги по __________ удовлетворяют требованиям договора.</w:t>
      </w:r>
    </w:p>
    <w:p w:rsidR="007100C1" w:rsidRPr="007100C1" w:rsidRDefault="007100C1" w:rsidP="007100C1">
      <w:pPr>
        <w:keepNext/>
        <w:widowControl w:val="0"/>
        <w:tabs>
          <w:tab w:val="left" w:pos="0"/>
          <w:tab w:val="left" w:pos="993"/>
        </w:tabs>
        <w:suppressAutoHyphens/>
        <w:autoSpaceDE w:val="0"/>
        <w:spacing w:line="20" w:lineRule="atLeast"/>
        <w:ind w:firstLine="709"/>
        <w:jc w:val="left"/>
        <w:rPr>
          <w:rFonts w:eastAsiaTheme="minorEastAsia" w:cs="Times New Roman"/>
        </w:rPr>
      </w:pPr>
    </w:p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pacing w:line="20" w:lineRule="atLeast"/>
        <w:ind w:firstLine="709"/>
        <w:rPr>
          <w:rFonts w:eastAsiaTheme="minorEastAsia" w:cs="Times New Roman"/>
        </w:rPr>
      </w:pPr>
      <w:r w:rsidRPr="007100C1">
        <w:rPr>
          <w:rFonts w:eastAsiaTheme="minorEastAsia" w:cs="Times New Roman"/>
        </w:rPr>
        <w:t xml:space="preserve">Цена оказанных  по договору № ____ от ________ услуг </w:t>
      </w:r>
      <w:proofErr w:type="gramStart"/>
      <w:r w:rsidRPr="007100C1">
        <w:rPr>
          <w:rFonts w:eastAsiaTheme="minorEastAsia" w:cs="Times New Roman"/>
        </w:rPr>
        <w:t>по</w:t>
      </w:r>
      <w:proofErr w:type="gramEnd"/>
      <w:r w:rsidRPr="007100C1">
        <w:rPr>
          <w:rFonts w:eastAsiaTheme="minorEastAsia" w:cs="Times New Roman"/>
        </w:rPr>
        <w:t xml:space="preserve"> _________составляет ___________ (_________________) </w:t>
      </w:r>
      <w:proofErr w:type="gramStart"/>
      <w:r w:rsidRPr="007100C1">
        <w:rPr>
          <w:rFonts w:eastAsiaTheme="minorEastAsia" w:cs="Times New Roman"/>
        </w:rPr>
        <w:t>рублей</w:t>
      </w:r>
      <w:proofErr w:type="gramEnd"/>
      <w:r w:rsidRPr="007100C1">
        <w:rPr>
          <w:rFonts w:eastAsiaTheme="minorEastAsia" w:cs="Times New Roman"/>
        </w:rPr>
        <w:t xml:space="preserve"> __________ копеек, в т.ч. НДС в размере ___________ (_________________) рублей __________ копеек.</w:t>
      </w:r>
    </w:p>
    <w:tbl>
      <w:tblPr>
        <w:tblW w:w="0" w:type="auto"/>
        <w:tblInd w:w="108" w:type="dxa"/>
        <w:tblLayout w:type="fixed"/>
        <w:tblLook w:val="0000"/>
      </w:tblPr>
      <w:tblGrid>
        <w:gridCol w:w="4556"/>
        <w:gridCol w:w="4804"/>
      </w:tblGrid>
      <w:tr w:rsidR="007100C1" w:rsidRPr="007100C1" w:rsidTr="008F7F3D">
        <w:trPr>
          <w:trHeight w:val="290"/>
        </w:trPr>
        <w:tc>
          <w:tcPr>
            <w:tcW w:w="4556" w:type="dxa"/>
          </w:tcPr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napToGrid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napToGrid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Услуги сдал:</w:t>
            </w: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От Исполнителя</w:t>
            </w: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______________________________</w:t>
            </w: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(подпись)    М.П.</w:t>
            </w: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 xml:space="preserve">«___» ________  </w:t>
            </w:r>
            <w:proofErr w:type="gramStart"/>
            <w:r w:rsidRPr="007100C1">
              <w:rPr>
                <w:rFonts w:eastAsiaTheme="minorEastAsia" w:cs="Times New Roman"/>
              </w:rPr>
              <w:t>г</w:t>
            </w:r>
            <w:proofErr w:type="gramEnd"/>
            <w:r w:rsidRPr="007100C1">
              <w:rPr>
                <w:rFonts w:eastAsiaTheme="minorEastAsia" w:cs="Times New Roman"/>
              </w:rPr>
              <w:t xml:space="preserve">.                                              </w:t>
            </w:r>
          </w:p>
        </w:tc>
        <w:tc>
          <w:tcPr>
            <w:tcW w:w="4804" w:type="dxa"/>
          </w:tcPr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napToGrid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napToGrid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Услуги принял:</w:t>
            </w: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От Заказчика</w:t>
            </w: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______________________________</w:t>
            </w: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 xml:space="preserve">(подпись)    М.П.   </w:t>
            </w:r>
          </w:p>
          <w:p w:rsidR="007100C1" w:rsidRPr="007100C1" w:rsidRDefault="007100C1" w:rsidP="007100C1">
            <w:pPr>
              <w:keepNext/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spacing w:line="20" w:lineRule="atLeast"/>
              <w:ind w:firstLine="709"/>
              <w:jc w:val="left"/>
              <w:rPr>
                <w:rFonts w:eastAsiaTheme="minorEastAsia" w:cs="Times New Roman"/>
              </w:rPr>
            </w:pPr>
            <w:r w:rsidRPr="007100C1">
              <w:rPr>
                <w:rFonts w:eastAsiaTheme="minorEastAsia" w:cs="Times New Roman"/>
              </w:rPr>
              <w:t>«___» ________  г.</w:t>
            </w:r>
          </w:p>
        </w:tc>
      </w:tr>
    </w:tbl>
    <w:p w:rsidR="007100C1" w:rsidRPr="007100C1" w:rsidRDefault="007100C1" w:rsidP="007100C1">
      <w:pPr>
        <w:widowControl w:val="0"/>
        <w:tabs>
          <w:tab w:val="left" w:pos="0"/>
          <w:tab w:val="left" w:pos="993"/>
        </w:tabs>
        <w:spacing w:line="20" w:lineRule="atLeast"/>
        <w:ind w:firstLine="709"/>
        <w:rPr>
          <w:rFonts w:eastAsiaTheme="minorEastAsia" w:cs="Times New Roman"/>
        </w:rPr>
      </w:pPr>
    </w:p>
    <w:p w:rsidR="007100C1" w:rsidRPr="007100C1" w:rsidRDefault="007100C1" w:rsidP="007100C1">
      <w:pPr>
        <w:keepNext/>
        <w:widowControl w:val="0"/>
        <w:shd w:val="clear" w:color="auto" w:fill="FFFFFF"/>
        <w:tabs>
          <w:tab w:val="left" w:pos="0"/>
          <w:tab w:val="left" w:pos="993"/>
        </w:tabs>
        <w:suppressAutoHyphens/>
        <w:autoSpaceDE w:val="0"/>
        <w:spacing w:line="20" w:lineRule="atLeast"/>
        <w:ind w:firstLine="0"/>
        <w:rPr>
          <w:rFonts w:eastAsiaTheme="minorEastAsia" w:cs="Times New Roman"/>
        </w:rPr>
      </w:pPr>
    </w:p>
    <w:p w:rsidR="00955D5C" w:rsidRDefault="007100C1" w:rsidP="007100C1">
      <w:r w:rsidRPr="007100C1">
        <w:rPr>
          <w:rFonts w:eastAsiaTheme="minorEastAsia" w:cs="Times New Roman"/>
        </w:rPr>
        <w:br w:type="page"/>
      </w:r>
    </w:p>
    <w:sectPr w:rsidR="00955D5C" w:rsidSect="0095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7B2D"/>
    <w:rsid w:val="00266F18"/>
    <w:rsid w:val="00335593"/>
    <w:rsid w:val="00427CB8"/>
    <w:rsid w:val="007100C1"/>
    <w:rsid w:val="00762B2A"/>
    <w:rsid w:val="00955D5C"/>
    <w:rsid w:val="00967446"/>
    <w:rsid w:val="00A67B2D"/>
    <w:rsid w:val="00B53AA2"/>
    <w:rsid w:val="00C93CD6"/>
    <w:rsid w:val="00CD207A"/>
    <w:rsid w:val="00FE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B8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7CB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C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7C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27CB8"/>
    <w:pPr>
      <w:jc w:val="center"/>
    </w:pPr>
    <w:rPr>
      <w:rFonts w:ascii="Arial Narrow" w:eastAsia="Times New Roman" w:hAnsi="Arial Narrow" w:cs="Times New Roman"/>
      <w:b/>
      <w:bCs/>
      <w:color w:val="000080"/>
      <w:sz w:val="20"/>
    </w:rPr>
  </w:style>
  <w:style w:type="paragraph" w:styleId="a4">
    <w:name w:val="List Paragraph"/>
    <w:basedOn w:val="a"/>
    <w:uiPriority w:val="34"/>
    <w:qFormat/>
    <w:rsid w:val="00427CB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srs</cp:lastModifiedBy>
  <cp:revision>2</cp:revision>
  <dcterms:created xsi:type="dcterms:W3CDTF">2018-01-18T08:42:00Z</dcterms:created>
  <dcterms:modified xsi:type="dcterms:W3CDTF">2018-01-18T08:42:00Z</dcterms:modified>
</cp:coreProperties>
</file>